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Arial" w:hAnsi="Arial" w:cs="Arial"/>
          <w:sz w:val="16"/>
          <w:szCs w:val="16"/>
        </w:rPr>
        <w:t>……….………………………..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tabs>
          <w:tab w:val="left" w:pos="5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sz w:val="13"/>
          <w:szCs w:val="13"/>
        </w:rPr>
        <w:t>(nr rejestru organu właściwego</w:t>
      </w:r>
      <w:r w:rsidR="00F85E59">
        <w:rPr>
          <w:rFonts w:ascii="Verdana" w:hAnsi="Verdana" w:cs="Verdana"/>
          <w:sz w:val="13"/>
          <w:szCs w:val="13"/>
        </w:rPr>
        <w:tab/>
      </w:r>
      <w:r w:rsidR="007F6D60">
        <w:rPr>
          <w:rFonts w:ascii="Verdana" w:hAnsi="Verdana" w:cs="Verdana"/>
          <w:sz w:val="19"/>
          <w:szCs w:val="19"/>
        </w:rPr>
        <w:t>Ostrów Mazowiecka</w:t>
      </w:r>
      <w:r>
        <w:rPr>
          <w:rFonts w:ascii="Verdana" w:hAnsi="Verdana" w:cs="Verdana"/>
          <w:sz w:val="19"/>
          <w:szCs w:val="19"/>
        </w:rPr>
        <w:t xml:space="preserve">, dnia 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sz w:val="13"/>
          <w:szCs w:val="13"/>
        </w:rPr>
        <w:t>do wydania pozwolenia)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WNIOSEK O ZEZWOLENIE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24"/>
          <w:szCs w:val="24"/>
        </w:rPr>
        <w:t>NA REALIZACJĘ INWESTYCJI DROGOWEJ</w:t>
      </w:r>
    </w:p>
    <w:p w:rsidR="00FB56F1" w:rsidRDefault="0079739F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179705</wp:posOffset>
            </wp:positionH>
            <wp:positionV relativeFrom="paragraph">
              <wp:posOffset>125095</wp:posOffset>
            </wp:positionV>
            <wp:extent cx="1987550" cy="128778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28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Starosta </w:t>
      </w:r>
      <w:r w:rsidR="000C180A">
        <w:rPr>
          <w:rFonts w:ascii="Verdana" w:hAnsi="Verdana" w:cs="Verdana"/>
          <w:b/>
          <w:bCs/>
          <w:sz w:val="20"/>
          <w:szCs w:val="20"/>
        </w:rPr>
        <w:t>Ostrowski</w:t>
      </w:r>
    </w:p>
    <w:p w:rsidR="00FB56F1" w:rsidRDefault="000C180A">
      <w:pPr>
        <w:pStyle w:val="Domylnaczcionkaakapitu"/>
        <w:widowControl w:val="0"/>
        <w:autoSpaceDE w:val="0"/>
        <w:autoSpaceDN w:val="0"/>
        <w:adjustRightInd w:val="0"/>
        <w:spacing w:after="0" w:line="231" w:lineRule="auto"/>
        <w:ind w:left="362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20"/>
          <w:szCs w:val="20"/>
        </w:rPr>
        <w:t>07-300</w:t>
      </w:r>
      <w:r w:rsidR="00FB56F1"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Ostrów Mazowiecka</w:t>
      </w:r>
      <w:r w:rsidR="00FB56F1">
        <w:rPr>
          <w:rFonts w:ascii="Verdana" w:hAnsi="Verdana" w:cs="Verdana"/>
          <w:b/>
          <w:bCs/>
          <w:sz w:val="20"/>
          <w:szCs w:val="20"/>
        </w:rPr>
        <w:t xml:space="preserve">, ul. </w:t>
      </w:r>
      <w:r>
        <w:rPr>
          <w:rFonts w:ascii="Verdana" w:hAnsi="Verdana" w:cs="Verdana"/>
          <w:b/>
          <w:bCs/>
          <w:sz w:val="20"/>
          <w:szCs w:val="20"/>
        </w:rPr>
        <w:t>3 Maja 68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…………………………………………………………..…………………………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456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sz w:val="13"/>
          <w:szCs w:val="13"/>
        </w:rPr>
        <w:t>(nazwa organu właściwego do wydania pozwolenia)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sz w:val="13"/>
          <w:szCs w:val="13"/>
        </w:rPr>
        <w:t>(pieczęć wpływu / etykieta wpływu)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276" w:lineRule="exact"/>
        <w:rPr>
          <w:rFonts w:ascii="Verdana" w:hAnsi="Verdana"/>
          <w:sz w:val="24"/>
          <w:szCs w:val="24"/>
        </w:rPr>
      </w:pPr>
    </w:p>
    <w:p w:rsidR="00FB56F1" w:rsidRPr="00747146" w:rsidRDefault="00FB56F1" w:rsidP="000C180A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i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 xml:space="preserve">Inwestor: </w:t>
      </w:r>
      <w:r w:rsidR="000C180A" w:rsidRPr="00747146">
        <w:rPr>
          <w:rFonts w:ascii="Verdana" w:hAnsi="Verdana" w:cs="Verdana"/>
          <w:b/>
          <w:i/>
          <w:sz w:val="18"/>
          <w:szCs w:val="18"/>
        </w:rPr>
        <w:t>Burmistrz Miasta, ul. 3 Maja 66, 07-300 Ostrów Mazowiecka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185" w:lineRule="exact"/>
        <w:rPr>
          <w:rFonts w:ascii="Verdana" w:hAnsi="Verdana"/>
          <w:sz w:val="24"/>
          <w:szCs w:val="24"/>
        </w:rPr>
      </w:pPr>
    </w:p>
    <w:p w:rsidR="00FB56F1" w:rsidRPr="00747146" w:rsidRDefault="00BA1B06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 w:cs="Arial"/>
          <w:sz w:val="16"/>
          <w:szCs w:val="16"/>
        </w:rPr>
        <w:t>pełnomocnik: Mateusz Jurczyk, ul. Łąkowa 12f, 05-135 Komornica, tel. 668-030-001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9" w:lineRule="exact"/>
        <w:rPr>
          <w:rFonts w:ascii="Verdana" w:hAnsi="Verdana"/>
          <w:sz w:val="24"/>
          <w:szCs w:val="24"/>
        </w:rPr>
      </w:pP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1780"/>
        <w:rPr>
          <w:rFonts w:ascii="Verdana" w:hAnsi="Verdana"/>
          <w:sz w:val="24"/>
          <w:szCs w:val="24"/>
        </w:rPr>
      </w:pPr>
      <w:r w:rsidRPr="00747146">
        <w:rPr>
          <w:rFonts w:ascii="Verdana" w:hAnsi="Verdana" w:cs="Verdana"/>
          <w:sz w:val="13"/>
          <w:szCs w:val="13"/>
        </w:rPr>
        <w:t>(właściwy zarządca drogi lub jego pełnomocnik oraz adres, ew. telefon do kontaktu)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246" w:lineRule="exact"/>
        <w:rPr>
          <w:rFonts w:ascii="Verdana" w:hAnsi="Verdana"/>
          <w:sz w:val="24"/>
          <w:szCs w:val="24"/>
        </w:rPr>
      </w:pPr>
    </w:p>
    <w:p w:rsidR="00FB56F1" w:rsidRPr="00775BC5" w:rsidRDefault="00FB56F1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>na podstawie art. 11a ust. 1 i art. 11d ust. 1 ustawy z dnia 10 kwietnia 2003 r. o szczególnych zasadach przygotowania i realizacji inwestycji w zakresie dróg publicznych (</w:t>
      </w:r>
      <w:proofErr w:type="spellStart"/>
      <w:r w:rsidRPr="00775BC5">
        <w:rPr>
          <w:rFonts w:ascii="Verdana" w:hAnsi="Verdana" w:cs="Verdana"/>
          <w:sz w:val="18"/>
          <w:szCs w:val="18"/>
        </w:rPr>
        <w:t>t.j</w:t>
      </w:r>
      <w:proofErr w:type="spellEnd"/>
      <w:r w:rsidRPr="00775BC5">
        <w:rPr>
          <w:rFonts w:ascii="Verdana" w:hAnsi="Verdana" w:cs="Verdana"/>
          <w:sz w:val="18"/>
          <w:szCs w:val="18"/>
        </w:rPr>
        <w:t>. Dz. U. z 201</w:t>
      </w:r>
      <w:r w:rsidR="00EF4A20" w:rsidRPr="00775BC5">
        <w:rPr>
          <w:rFonts w:ascii="Verdana" w:hAnsi="Verdana" w:cs="Verdana"/>
          <w:sz w:val="18"/>
          <w:szCs w:val="18"/>
        </w:rPr>
        <w:t>7.1496 z dnia 4 sierpnia 2017r.</w:t>
      </w:r>
      <w:r w:rsidRPr="00775BC5">
        <w:rPr>
          <w:rFonts w:ascii="Verdana" w:hAnsi="Verdana" w:cs="Verdana"/>
          <w:sz w:val="18"/>
          <w:szCs w:val="18"/>
        </w:rPr>
        <w:t xml:space="preserve">) </w:t>
      </w:r>
      <w:r w:rsidR="00DF6ADE">
        <w:rPr>
          <w:rFonts w:ascii="Verdana" w:hAnsi="Verdana" w:cs="Verdana"/>
          <w:sz w:val="18"/>
          <w:szCs w:val="18"/>
        </w:rPr>
        <w:t xml:space="preserve">zwana dalej „Specustawą drogową” </w:t>
      </w:r>
      <w:r w:rsidRPr="00775BC5">
        <w:rPr>
          <w:rFonts w:ascii="Verdana" w:hAnsi="Verdana" w:cs="Verdana"/>
          <w:sz w:val="18"/>
          <w:szCs w:val="18"/>
        </w:rPr>
        <w:t>wnoszę o wydanie decyzji o zezwoleniu na realizację inwestycji drogowej polegającej na budowie</w:t>
      </w:r>
      <w:r w:rsidR="00DF6ADE">
        <w:rPr>
          <w:rFonts w:ascii="Verdana" w:hAnsi="Verdana" w:cs="Verdana"/>
          <w:sz w:val="18"/>
          <w:szCs w:val="18"/>
        </w:rPr>
        <w:t xml:space="preserve"> pn.</w:t>
      </w:r>
      <w:r w:rsidRPr="00775BC5">
        <w:rPr>
          <w:rFonts w:ascii="Verdana" w:hAnsi="Verdana" w:cs="Verdana"/>
          <w:sz w:val="18"/>
          <w:szCs w:val="18"/>
        </w:rPr>
        <w:t>:</w:t>
      </w:r>
    </w:p>
    <w:p w:rsidR="000C180A" w:rsidRPr="00775BC5" w:rsidRDefault="000C180A" w:rsidP="000C180A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i/>
          <w:sz w:val="18"/>
          <w:szCs w:val="18"/>
        </w:rPr>
      </w:pPr>
    </w:p>
    <w:p w:rsidR="000C180A" w:rsidRPr="00775BC5" w:rsidRDefault="000C180A" w:rsidP="000C180A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i/>
          <w:sz w:val="18"/>
          <w:szCs w:val="18"/>
        </w:rPr>
      </w:pPr>
      <w:r w:rsidRPr="00775BC5">
        <w:rPr>
          <w:rFonts w:ascii="Verdana" w:hAnsi="Verdana" w:cs="Arial"/>
          <w:b/>
          <w:i/>
          <w:sz w:val="18"/>
          <w:szCs w:val="18"/>
        </w:rPr>
        <w:t xml:space="preserve">Budowa </w:t>
      </w:r>
      <w:r w:rsidR="00EF4A20" w:rsidRPr="00775BC5">
        <w:rPr>
          <w:rFonts w:ascii="Verdana" w:hAnsi="Verdana" w:cs="Arial"/>
          <w:b/>
          <w:i/>
          <w:sz w:val="18"/>
          <w:szCs w:val="18"/>
        </w:rPr>
        <w:t xml:space="preserve">odcinka ulicy </w:t>
      </w:r>
      <w:r w:rsidR="00484DA4">
        <w:rPr>
          <w:rFonts w:ascii="Verdana" w:hAnsi="Verdana" w:cs="Arial"/>
          <w:b/>
          <w:i/>
          <w:sz w:val="18"/>
          <w:szCs w:val="18"/>
        </w:rPr>
        <w:t>Sielskiej</w:t>
      </w:r>
      <w:r w:rsidRPr="00775BC5">
        <w:rPr>
          <w:rFonts w:ascii="Verdana" w:hAnsi="Verdana" w:cs="Arial"/>
          <w:b/>
          <w:i/>
          <w:sz w:val="18"/>
          <w:szCs w:val="18"/>
        </w:rPr>
        <w:t xml:space="preserve"> </w:t>
      </w:r>
    </w:p>
    <w:p w:rsidR="00FB56F1" w:rsidRPr="00775BC5" w:rsidRDefault="000C180A" w:rsidP="000C180A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i/>
          <w:sz w:val="18"/>
          <w:szCs w:val="18"/>
        </w:rPr>
      </w:pPr>
      <w:r w:rsidRPr="00775BC5">
        <w:rPr>
          <w:rFonts w:ascii="Verdana" w:hAnsi="Verdana" w:cs="Arial"/>
          <w:b/>
          <w:i/>
          <w:sz w:val="18"/>
          <w:szCs w:val="18"/>
        </w:rPr>
        <w:t>w Ostrowi Mazowieckiej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exact"/>
        <w:rPr>
          <w:rFonts w:ascii="Verdana" w:hAnsi="Verdana"/>
          <w:sz w:val="18"/>
          <w:szCs w:val="18"/>
        </w:rPr>
      </w:pPr>
    </w:p>
    <w:p w:rsidR="00FB56F1" w:rsidRPr="00775BC5" w:rsidRDefault="00FB56F1" w:rsidP="000C180A">
      <w:pPr>
        <w:pStyle w:val="Domylnaczcionkaakapitu"/>
        <w:widowControl w:val="0"/>
        <w:autoSpaceDE w:val="0"/>
        <w:autoSpaceDN w:val="0"/>
        <w:adjustRightInd w:val="0"/>
        <w:spacing w:after="120" w:line="240" w:lineRule="auto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Verdana"/>
          <w:b/>
          <w:bCs/>
          <w:sz w:val="18"/>
          <w:szCs w:val="18"/>
        </w:rPr>
        <w:t>1. CHARAKTERYSTYKA PROJEKTOWANEJ INWESTYCJI: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4" w:lineRule="exact"/>
        <w:rPr>
          <w:rFonts w:ascii="Verdana" w:hAnsi="Verdana"/>
          <w:sz w:val="18"/>
          <w:szCs w:val="18"/>
        </w:rPr>
      </w:pPr>
    </w:p>
    <w:p w:rsidR="00FB56F1" w:rsidRPr="00775BC5" w:rsidRDefault="00484DA4">
      <w:pPr>
        <w:pStyle w:val="Domylnaczcionkaakapitu"/>
        <w:widowControl w:val="0"/>
        <w:numPr>
          <w:ilvl w:val="0"/>
          <w:numId w:val="1"/>
        </w:numPr>
        <w:tabs>
          <w:tab w:val="clear" w:pos="720"/>
          <w:tab w:val="num" w:pos="290"/>
        </w:tabs>
        <w:overflowPunct w:val="0"/>
        <w:autoSpaceDE w:val="0"/>
        <w:autoSpaceDN w:val="0"/>
        <w:adjustRightInd w:val="0"/>
        <w:spacing w:after="0" w:line="359" w:lineRule="auto"/>
        <w:ind w:left="280" w:right="280" w:hanging="280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droga gminna</w:t>
      </w:r>
      <w:r w:rsidR="00FB56F1" w:rsidRPr="00775BC5">
        <w:rPr>
          <w:rFonts w:ascii="Verdana" w:hAnsi="Verdana" w:cs="Verdana"/>
          <w:sz w:val="18"/>
          <w:szCs w:val="18"/>
        </w:rPr>
        <w:t xml:space="preserve"> na odcinku </w:t>
      </w:r>
      <w:r w:rsidRPr="00484DA4">
        <w:rPr>
          <w:rFonts w:ascii="Verdana" w:hAnsi="Verdana" w:cs="Verdana"/>
          <w:b/>
          <w:i/>
          <w:sz w:val="18"/>
          <w:szCs w:val="18"/>
        </w:rPr>
        <w:t>ul.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b/>
          <w:i/>
          <w:sz w:val="18"/>
          <w:szCs w:val="18"/>
        </w:rPr>
        <w:t>Sielskiej</w:t>
      </w:r>
      <w:r w:rsidR="000C180A" w:rsidRPr="00775BC5">
        <w:rPr>
          <w:rFonts w:ascii="Verdana" w:hAnsi="Verdana" w:cs="Verdana"/>
          <w:sz w:val="18"/>
          <w:szCs w:val="18"/>
        </w:rPr>
        <w:t xml:space="preserve"> </w:t>
      </w:r>
      <w:r w:rsidR="00FB56F1" w:rsidRPr="00775BC5">
        <w:rPr>
          <w:rFonts w:ascii="Verdana" w:hAnsi="Verdana" w:cs="Verdana"/>
          <w:sz w:val="18"/>
          <w:szCs w:val="18"/>
        </w:rPr>
        <w:t xml:space="preserve">od km </w:t>
      </w:r>
      <w:r w:rsidR="000C180A" w:rsidRPr="00775BC5">
        <w:rPr>
          <w:rFonts w:ascii="Verdana" w:hAnsi="Verdana" w:cs="Verdana"/>
          <w:b/>
          <w:i/>
          <w:sz w:val="18"/>
          <w:szCs w:val="18"/>
        </w:rPr>
        <w:t>0+000</w:t>
      </w:r>
      <w:r w:rsidR="00FB56F1" w:rsidRPr="00775BC5">
        <w:rPr>
          <w:rFonts w:ascii="Verdana" w:hAnsi="Verdana" w:cs="Verdana"/>
          <w:sz w:val="18"/>
          <w:szCs w:val="18"/>
        </w:rPr>
        <w:t xml:space="preserve"> do km </w:t>
      </w:r>
      <w:r w:rsidR="000C180A" w:rsidRPr="00775BC5">
        <w:rPr>
          <w:rFonts w:ascii="Verdana" w:hAnsi="Verdana" w:cs="Arial"/>
          <w:b/>
          <w:i/>
          <w:sz w:val="18"/>
          <w:szCs w:val="18"/>
        </w:rPr>
        <w:t>0+</w:t>
      </w:r>
      <w:r>
        <w:rPr>
          <w:rFonts w:ascii="Verdana" w:hAnsi="Verdana" w:cs="Arial"/>
          <w:b/>
          <w:i/>
          <w:sz w:val="18"/>
          <w:szCs w:val="18"/>
        </w:rPr>
        <w:t>158</w:t>
      </w:r>
      <w:r w:rsidR="00FB56F1" w:rsidRPr="00775BC5">
        <w:rPr>
          <w:rFonts w:ascii="Verdana" w:hAnsi="Verdana" w:cs="Verdana"/>
          <w:sz w:val="18"/>
          <w:szCs w:val="18"/>
        </w:rPr>
        <w:t xml:space="preserve"> o łącznej długości </w:t>
      </w:r>
      <w:r>
        <w:rPr>
          <w:rFonts w:ascii="Verdana" w:hAnsi="Verdana"/>
          <w:b/>
          <w:i/>
          <w:sz w:val="18"/>
          <w:szCs w:val="18"/>
        </w:rPr>
        <w:t>158</w:t>
      </w:r>
      <w:r w:rsidR="000C180A" w:rsidRPr="00775BC5">
        <w:rPr>
          <w:rFonts w:ascii="Verdana" w:hAnsi="Verdana"/>
          <w:b/>
          <w:i/>
          <w:sz w:val="18"/>
          <w:szCs w:val="18"/>
        </w:rPr>
        <w:t>m</w:t>
      </w:r>
      <w:r w:rsidR="00FB56F1" w:rsidRPr="00775BC5">
        <w:rPr>
          <w:rFonts w:ascii="Verdana" w:hAnsi="Verdana" w:cs="Verdana"/>
          <w:sz w:val="18"/>
          <w:szCs w:val="18"/>
        </w:rPr>
        <w:t xml:space="preserve"> </w:t>
      </w:r>
    </w:p>
    <w:p w:rsidR="00FB56F1" w:rsidRPr="00775BC5" w:rsidRDefault="00FB56F1">
      <w:pPr>
        <w:pStyle w:val="Domylnaczcionkaakapitu"/>
        <w:widowControl w:val="0"/>
        <w:numPr>
          <w:ilvl w:val="0"/>
          <w:numId w:val="1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spacing w:after="0" w:line="239" w:lineRule="auto"/>
        <w:ind w:left="300" w:hanging="300"/>
        <w:jc w:val="both"/>
        <w:rPr>
          <w:rFonts w:ascii="Verdana" w:hAnsi="Verdana" w:cs="Verdana"/>
          <w:b/>
          <w:bCs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 xml:space="preserve">parametry techniczne: 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118" w:lineRule="exact"/>
        <w:rPr>
          <w:rFonts w:ascii="Verdana" w:hAnsi="Verdana" w:cs="Verdana"/>
          <w:b/>
          <w:bCs/>
          <w:sz w:val="18"/>
          <w:szCs w:val="18"/>
        </w:rPr>
      </w:pPr>
    </w:p>
    <w:p w:rsidR="00FB56F1" w:rsidRPr="00775BC5" w:rsidRDefault="000C180A">
      <w:pPr>
        <w:pStyle w:val="Domylnaczcionkaakapitu"/>
        <w:widowControl w:val="0"/>
        <w:numPr>
          <w:ilvl w:val="1"/>
          <w:numId w:val="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154"/>
        <w:jc w:val="both"/>
        <w:rPr>
          <w:rFonts w:ascii="Verdana" w:hAnsi="Verdana" w:cs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>kategoria dróg</w:t>
      </w:r>
      <w:r w:rsidR="00FB56F1" w:rsidRPr="00775BC5">
        <w:rPr>
          <w:rFonts w:ascii="Verdana" w:hAnsi="Verdana" w:cs="Verdana"/>
          <w:sz w:val="18"/>
          <w:szCs w:val="18"/>
        </w:rPr>
        <w:t xml:space="preserve"> </w:t>
      </w:r>
      <w:r w:rsidRPr="00775BC5">
        <w:rPr>
          <w:rFonts w:ascii="Verdana" w:hAnsi="Verdana" w:cs="Arial"/>
          <w:sz w:val="18"/>
          <w:szCs w:val="18"/>
        </w:rPr>
        <w:t xml:space="preserve">- </w:t>
      </w:r>
      <w:r w:rsidRPr="00775BC5">
        <w:rPr>
          <w:rFonts w:ascii="Verdana" w:hAnsi="Verdana" w:cs="Arial"/>
          <w:b/>
          <w:i/>
          <w:sz w:val="18"/>
          <w:szCs w:val="18"/>
        </w:rPr>
        <w:t>gminne</w:t>
      </w:r>
      <w:r w:rsidR="00FB56F1" w:rsidRPr="00775BC5">
        <w:rPr>
          <w:rFonts w:ascii="Verdana" w:hAnsi="Verdana" w:cs="Verdana"/>
          <w:sz w:val="18"/>
          <w:szCs w:val="18"/>
        </w:rPr>
        <w:t xml:space="preserve"> 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115" w:lineRule="exact"/>
        <w:rPr>
          <w:rFonts w:ascii="Verdana" w:hAnsi="Verdana" w:cs="Verdana"/>
          <w:sz w:val="18"/>
          <w:szCs w:val="18"/>
        </w:rPr>
      </w:pPr>
    </w:p>
    <w:p w:rsidR="00FB56F1" w:rsidRPr="00775BC5" w:rsidRDefault="000C180A">
      <w:pPr>
        <w:pStyle w:val="Domylnaczcionkaakapitu"/>
        <w:widowControl w:val="0"/>
        <w:numPr>
          <w:ilvl w:val="1"/>
          <w:numId w:val="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154"/>
        <w:jc w:val="both"/>
        <w:rPr>
          <w:rFonts w:ascii="Verdana" w:hAnsi="Verdana" w:cs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 xml:space="preserve">klasa dróg - </w:t>
      </w:r>
      <w:r w:rsidR="00484DA4">
        <w:rPr>
          <w:rFonts w:ascii="Verdana" w:hAnsi="Verdana" w:cs="Verdana"/>
          <w:b/>
          <w:i/>
          <w:sz w:val="18"/>
          <w:szCs w:val="18"/>
        </w:rPr>
        <w:t>lokalna</w:t>
      </w:r>
      <w:r w:rsidR="00FB56F1" w:rsidRPr="00775BC5">
        <w:rPr>
          <w:rFonts w:ascii="Verdana" w:hAnsi="Verdana" w:cs="Verdana"/>
          <w:sz w:val="18"/>
          <w:szCs w:val="18"/>
        </w:rPr>
        <w:t xml:space="preserve"> </w:t>
      </w:r>
      <w:r w:rsidR="003920D1" w:rsidRPr="00775BC5">
        <w:rPr>
          <w:rFonts w:ascii="Verdana" w:hAnsi="Verdana" w:cs="Verdana"/>
          <w:b/>
          <w:i/>
          <w:sz w:val="18"/>
          <w:szCs w:val="18"/>
        </w:rPr>
        <w:t>(</w:t>
      </w:r>
      <w:r w:rsidR="00484DA4">
        <w:rPr>
          <w:rFonts w:ascii="Verdana" w:hAnsi="Verdana" w:cs="Verdana"/>
          <w:b/>
          <w:i/>
          <w:sz w:val="18"/>
          <w:szCs w:val="18"/>
        </w:rPr>
        <w:t>L</w:t>
      </w:r>
      <w:r w:rsidR="003920D1" w:rsidRPr="00775BC5">
        <w:rPr>
          <w:rFonts w:ascii="Verdana" w:hAnsi="Verdana" w:cs="Verdana"/>
          <w:b/>
          <w:i/>
          <w:sz w:val="18"/>
          <w:szCs w:val="18"/>
        </w:rPr>
        <w:t>)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115" w:lineRule="exact"/>
        <w:rPr>
          <w:rFonts w:ascii="Verdana" w:hAnsi="Verdana" w:cs="Verdana"/>
          <w:sz w:val="18"/>
          <w:szCs w:val="18"/>
        </w:rPr>
      </w:pPr>
    </w:p>
    <w:p w:rsidR="00FB56F1" w:rsidRPr="00775BC5" w:rsidRDefault="00FB56F1">
      <w:pPr>
        <w:pStyle w:val="Domylnaczcionkaakapitu"/>
        <w:widowControl w:val="0"/>
        <w:numPr>
          <w:ilvl w:val="1"/>
          <w:numId w:val="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154"/>
        <w:jc w:val="both"/>
        <w:rPr>
          <w:rFonts w:ascii="Verdana" w:hAnsi="Verdana" w:cs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 xml:space="preserve">prędkość projektowana </w:t>
      </w:r>
      <w:r w:rsidR="000C180A" w:rsidRPr="00775BC5">
        <w:rPr>
          <w:rFonts w:ascii="Verdana" w:hAnsi="Verdana" w:cs="Verdana"/>
          <w:sz w:val="18"/>
          <w:szCs w:val="18"/>
        </w:rPr>
        <w:t xml:space="preserve">- </w:t>
      </w:r>
      <w:r w:rsidR="000C180A" w:rsidRPr="00775BC5">
        <w:rPr>
          <w:rFonts w:ascii="Verdana" w:hAnsi="Verdana" w:cs="Arial"/>
          <w:b/>
          <w:i/>
          <w:sz w:val="18"/>
          <w:szCs w:val="18"/>
        </w:rPr>
        <w:t>30 km/h</w:t>
      </w:r>
      <w:r w:rsidRPr="00775BC5">
        <w:rPr>
          <w:rFonts w:ascii="Verdana" w:hAnsi="Verdana" w:cs="Verdana"/>
          <w:sz w:val="18"/>
          <w:szCs w:val="18"/>
        </w:rPr>
        <w:t xml:space="preserve"> 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115" w:lineRule="exact"/>
        <w:rPr>
          <w:rFonts w:ascii="Verdana" w:hAnsi="Verdana" w:cs="Verdana"/>
          <w:sz w:val="18"/>
          <w:szCs w:val="18"/>
        </w:rPr>
      </w:pPr>
    </w:p>
    <w:p w:rsidR="00FB56F1" w:rsidRPr="00775BC5" w:rsidRDefault="007F6D60">
      <w:pPr>
        <w:pStyle w:val="Domylnaczcionkaakapitu"/>
        <w:widowControl w:val="0"/>
        <w:numPr>
          <w:ilvl w:val="1"/>
          <w:numId w:val="1"/>
        </w:numPr>
        <w:tabs>
          <w:tab w:val="clear" w:pos="144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154"/>
        <w:jc w:val="both"/>
        <w:rPr>
          <w:rFonts w:ascii="Verdana" w:hAnsi="Verdana" w:cs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>kategoria ruchu</w:t>
      </w:r>
      <w:r w:rsidR="00FB56F1" w:rsidRPr="00775BC5">
        <w:rPr>
          <w:rFonts w:ascii="Verdana" w:hAnsi="Verdana" w:cs="Verdana"/>
          <w:sz w:val="18"/>
          <w:szCs w:val="18"/>
        </w:rPr>
        <w:t xml:space="preserve"> </w:t>
      </w:r>
      <w:r w:rsidRPr="00775BC5">
        <w:rPr>
          <w:rFonts w:ascii="Verdana" w:hAnsi="Verdana" w:cs="Verdana"/>
          <w:sz w:val="18"/>
          <w:szCs w:val="18"/>
        </w:rPr>
        <w:t>–</w:t>
      </w:r>
      <w:r w:rsidR="000C180A" w:rsidRPr="00775BC5">
        <w:rPr>
          <w:rFonts w:ascii="Verdana" w:hAnsi="Verdana" w:cs="Verdana"/>
          <w:sz w:val="18"/>
          <w:szCs w:val="18"/>
        </w:rPr>
        <w:t xml:space="preserve"> </w:t>
      </w:r>
      <w:r w:rsidRPr="00775BC5">
        <w:rPr>
          <w:rFonts w:ascii="Verdana" w:hAnsi="Verdana" w:cs="Arial"/>
          <w:b/>
          <w:i/>
          <w:sz w:val="18"/>
          <w:szCs w:val="18"/>
        </w:rPr>
        <w:t>KR1</w:t>
      </w:r>
      <w:r w:rsidR="00FB56F1" w:rsidRPr="00775BC5">
        <w:rPr>
          <w:rFonts w:ascii="Verdana" w:hAnsi="Verdana" w:cs="Verdana"/>
          <w:sz w:val="18"/>
          <w:szCs w:val="18"/>
        </w:rPr>
        <w:t xml:space="preserve"> 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115" w:lineRule="exact"/>
        <w:rPr>
          <w:rFonts w:ascii="Verdana" w:hAnsi="Verdana" w:cs="Verdana"/>
          <w:sz w:val="18"/>
          <w:szCs w:val="18"/>
        </w:rPr>
      </w:pP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Verdana"/>
          <w:b/>
          <w:bCs/>
          <w:sz w:val="18"/>
          <w:szCs w:val="18"/>
        </w:rPr>
        <w:t>2. WYMAGANIA DOTYCZĄCE POWIĄZANIA Z INNYMI DROGAMI: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1" w:lineRule="exact"/>
        <w:rPr>
          <w:rFonts w:ascii="Verdana" w:hAnsi="Verdana"/>
          <w:sz w:val="18"/>
          <w:szCs w:val="18"/>
        </w:rPr>
      </w:pPr>
    </w:p>
    <w:p w:rsidR="00FB56F1" w:rsidRPr="00775BC5" w:rsidRDefault="00FB56F1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39" w:lineRule="auto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 xml:space="preserve">Powiązanie drogi z innymi drogami publicznymi będzie realizowane za pomocą następujących </w:t>
      </w:r>
      <w:r w:rsidR="007F6D60" w:rsidRPr="00775BC5">
        <w:rPr>
          <w:rFonts w:ascii="Verdana" w:hAnsi="Verdana" w:cs="Verdana"/>
          <w:sz w:val="18"/>
          <w:szCs w:val="18"/>
        </w:rPr>
        <w:t>istniejących dróg</w:t>
      </w:r>
      <w:r w:rsidRPr="00775BC5">
        <w:rPr>
          <w:rFonts w:ascii="Verdana" w:hAnsi="Verdana" w:cs="Verdana"/>
          <w:sz w:val="18"/>
          <w:szCs w:val="18"/>
        </w:rPr>
        <w:t>: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33" w:lineRule="exact"/>
        <w:rPr>
          <w:rFonts w:ascii="Verdana" w:hAnsi="Verdana"/>
          <w:sz w:val="18"/>
          <w:szCs w:val="18"/>
        </w:rPr>
      </w:pPr>
    </w:p>
    <w:p w:rsidR="00F83531" w:rsidRDefault="007F6D60" w:rsidP="00F83531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39" w:lineRule="auto"/>
        <w:ind w:left="580"/>
        <w:jc w:val="both"/>
        <w:rPr>
          <w:rFonts w:ascii="Verdana" w:hAnsi="Verdana" w:cs="Arial"/>
          <w:b/>
          <w:i/>
          <w:sz w:val="18"/>
          <w:szCs w:val="18"/>
        </w:rPr>
      </w:pPr>
      <w:r w:rsidRPr="00775BC5">
        <w:rPr>
          <w:rFonts w:ascii="Verdana" w:hAnsi="Verdana" w:cs="Verdana"/>
          <w:b/>
          <w:i/>
          <w:sz w:val="18"/>
          <w:szCs w:val="18"/>
        </w:rPr>
        <w:t xml:space="preserve">ul. </w:t>
      </w:r>
      <w:r w:rsidR="00484DA4">
        <w:rPr>
          <w:rFonts w:ascii="Verdana" w:hAnsi="Verdana" w:cs="Verdana"/>
          <w:b/>
          <w:i/>
          <w:sz w:val="18"/>
          <w:szCs w:val="18"/>
        </w:rPr>
        <w:t>Sielska</w:t>
      </w:r>
      <w:r w:rsidRPr="00775BC5">
        <w:rPr>
          <w:rFonts w:ascii="Verdana" w:hAnsi="Verdana" w:cs="Verdana"/>
          <w:b/>
          <w:i/>
          <w:sz w:val="18"/>
          <w:szCs w:val="18"/>
        </w:rPr>
        <w:t xml:space="preserve"> (</w:t>
      </w:r>
      <w:r w:rsidR="00484DA4">
        <w:rPr>
          <w:rFonts w:ascii="Verdana" w:hAnsi="Verdana" w:cs="Verdana"/>
          <w:b/>
          <w:i/>
          <w:sz w:val="18"/>
          <w:szCs w:val="18"/>
        </w:rPr>
        <w:t>L</w:t>
      </w:r>
      <w:r w:rsidRPr="00775BC5">
        <w:rPr>
          <w:rFonts w:ascii="Verdana" w:hAnsi="Verdana" w:cs="Verdana"/>
          <w:b/>
          <w:i/>
          <w:sz w:val="18"/>
          <w:szCs w:val="18"/>
        </w:rPr>
        <w:t>)</w:t>
      </w:r>
      <w:r w:rsidR="00FB56F1" w:rsidRPr="00775BC5">
        <w:rPr>
          <w:rFonts w:ascii="Verdana" w:hAnsi="Verdana" w:cs="Verdana"/>
          <w:sz w:val="18"/>
          <w:szCs w:val="18"/>
        </w:rPr>
        <w:t xml:space="preserve"> - powiązanie z drogą </w:t>
      </w:r>
      <w:r w:rsidRPr="00775BC5">
        <w:rPr>
          <w:rFonts w:ascii="Verdana" w:hAnsi="Verdana" w:cs="Arial"/>
          <w:b/>
          <w:i/>
          <w:sz w:val="18"/>
          <w:szCs w:val="18"/>
        </w:rPr>
        <w:t xml:space="preserve">ul. </w:t>
      </w:r>
      <w:r w:rsidR="00484DA4">
        <w:rPr>
          <w:rFonts w:ascii="Verdana" w:hAnsi="Verdana" w:cs="Arial"/>
          <w:b/>
          <w:i/>
          <w:sz w:val="18"/>
          <w:szCs w:val="18"/>
        </w:rPr>
        <w:t>Bagińską</w:t>
      </w:r>
      <w:r w:rsidRPr="00775BC5">
        <w:rPr>
          <w:rFonts w:ascii="Verdana" w:hAnsi="Verdana" w:cs="Arial"/>
          <w:b/>
          <w:i/>
          <w:sz w:val="18"/>
          <w:szCs w:val="18"/>
        </w:rPr>
        <w:t xml:space="preserve"> (</w:t>
      </w:r>
      <w:r w:rsidR="00F83531" w:rsidRPr="00775BC5">
        <w:rPr>
          <w:rFonts w:ascii="Verdana" w:hAnsi="Verdana" w:cs="Arial"/>
          <w:b/>
          <w:i/>
          <w:sz w:val="18"/>
          <w:szCs w:val="18"/>
        </w:rPr>
        <w:t>L</w:t>
      </w:r>
      <w:r w:rsidRPr="00775BC5">
        <w:rPr>
          <w:rFonts w:ascii="Verdana" w:hAnsi="Verdana" w:cs="Arial"/>
          <w:b/>
          <w:i/>
          <w:sz w:val="18"/>
          <w:szCs w:val="18"/>
        </w:rPr>
        <w:t>)</w:t>
      </w:r>
      <w:bookmarkStart w:id="1" w:name="page2"/>
      <w:bookmarkEnd w:id="1"/>
    </w:p>
    <w:p w:rsidR="00484DA4" w:rsidRPr="00775BC5" w:rsidRDefault="00484DA4" w:rsidP="00484DA4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39" w:lineRule="auto"/>
        <w:ind w:left="580"/>
        <w:jc w:val="both"/>
        <w:rPr>
          <w:rFonts w:ascii="Verdana" w:hAnsi="Verdana" w:cs="Arial"/>
          <w:b/>
          <w:i/>
          <w:sz w:val="18"/>
          <w:szCs w:val="18"/>
        </w:rPr>
      </w:pPr>
      <w:r w:rsidRPr="00775BC5">
        <w:rPr>
          <w:rFonts w:ascii="Verdana" w:hAnsi="Verdana" w:cs="Verdana"/>
          <w:b/>
          <w:i/>
          <w:sz w:val="18"/>
          <w:szCs w:val="18"/>
        </w:rPr>
        <w:t xml:space="preserve">ul. </w:t>
      </w:r>
      <w:r>
        <w:rPr>
          <w:rFonts w:ascii="Verdana" w:hAnsi="Verdana" w:cs="Verdana"/>
          <w:b/>
          <w:i/>
          <w:sz w:val="18"/>
          <w:szCs w:val="18"/>
        </w:rPr>
        <w:t>Sielska</w:t>
      </w:r>
      <w:r w:rsidRPr="00775BC5">
        <w:rPr>
          <w:rFonts w:ascii="Verdana" w:hAnsi="Verdana" w:cs="Verdana"/>
          <w:b/>
          <w:i/>
          <w:sz w:val="18"/>
          <w:szCs w:val="18"/>
        </w:rPr>
        <w:t xml:space="preserve"> (</w:t>
      </w:r>
      <w:r>
        <w:rPr>
          <w:rFonts w:ascii="Verdana" w:hAnsi="Verdana" w:cs="Verdana"/>
          <w:b/>
          <w:i/>
          <w:sz w:val="18"/>
          <w:szCs w:val="18"/>
        </w:rPr>
        <w:t>L</w:t>
      </w:r>
      <w:r w:rsidRPr="00775BC5">
        <w:rPr>
          <w:rFonts w:ascii="Verdana" w:hAnsi="Verdana" w:cs="Verdana"/>
          <w:b/>
          <w:i/>
          <w:sz w:val="18"/>
          <w:szCs w:val="18"/>
        </w:rPr>
        <w:t>)</w:t>
      </w:r>
      <w:r w:rsidRPr="00775BC5">
        <w:rPr>
          <w:rFonts w:ascii="Verdana" w:hAnsi="Verdana" w:cs="Verdana"/>
          <w:sz w:val="18"/>
          <w:szCs w:val="18"/>
        </w:rPr>
        <w:t xml:space="preserve"> - powiązanie z drogą </w:t>
      </w:r>
      <w:r w:rsidRPr="00775BC5">
        <w:rPr>
          <w:rFonts w:ascii="Verdana" w:hAnsi="Verdana" w:cs="Arial"/>
          <w:b/>
          <w:i/>
          <w:sz w:val="18"/>
          <w:szCs w:val="18"/>
        </w:rPr>
        <w:t xml:space="preserve">ul. </w:t>
      </w:r>
      <w:r>
        <w:rPr>
          <w:rFonts w:ascii="Verdana" w:hAnsi="Verdana" w:cs="Arial"/>
          <w:b/>
          <w:i/>
          <w:sz w:val="18"/>
          <w:szCs w:val="18"/>
        </w:rPr>
        <w:t>Słoneczną</w:t>
      </w:r>
      <w:r w:rsidRPr="00775BC5">
        <w:rPr>
          <w:rFonts w:ascii="Verdana" w:hAnsi="Verdana" w:cs="Arial"/>
          <w:b/>
          <w:i/>
          <w:sz w:val="18"/>
          <w:szCs w:val="18"/>
        </w:rPr>
        <w:t xml:space="preserve"> (L)</w:t>
      </w:r>
    </w:p>
    <w:p w:rsidR="00F83531" w:rsidRPr="00775BC5" w:rsidRDefault="00F83531" w:rsidP="00F83531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39" w:lineRule="auto"/>
        <w:ind w:left="580"/>
        <w:jc w:val="both"/>
        <w:rPr>
          <w:rFonts w:ascii="Verdana" w:hAnsi="Verdana" w:cs="Arial"/>
          <w:sz w:val="18"/>
          <w:szCs w:val="18"/>
        </w:rPr>
      </w:pPr>
    </w:p>
    <w:p w:rsidR="00FB56F1" w:rsidRPr="00775BC5" w:rsidRDefault="00FB56F1" w:rsidP="00F83531">
      <w:pPr>
        <w:pStyle w:val="Domylnaczcionkaakapitu"/>
        <w:widowControl w:val="0"/>
        <w:numPr>
          <w:ilvl w:val="0"/>
          <w:numId w:val="3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39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75BC5">
        <w:rPr>
          <w:rFonts w:ascii="Verdana" w:hAnsi="Verdana" w:cs="Verdana"/>
          <w:b/>
          <w:bCs/>
          <w:sz w:val="18"/>
          <w:szCs w:val="18"/>
        </w:rPr>
        <w:t xml:space="preserve">WARUNKI WYNIKAJĄCE Z POTRZEB OCHRONY ŚRODOWISKA, OCHRONY ZABYTKÓW I DÓBR KULTUY WSPÓŁCZESNEJ ORAZ POTRZEB OBRONNOŚCI PAŃSTWA: </w:t>
      </w:r>
    </w:p>
    <w:p w:rsidR="00FB56F1" w:rsidRPr="00775BC5" w:rsidRDefault="00FB56F1">
      <w:pPr>
        <w:pStyle w:val="Domylnaczcionkaakapitu"/>
        <w:widowControl w:val="0"/>
        <w:autoSpaceDE w:val="0"/>
        <w:autoSpaceDN w:val="0"/>
        <w:adjustRightInd w:val="0"/>
        <w:spacing w:after="0" w:line="34" w:lineRule="exact"/>
        <w:rPr>
          <w:rFonts w:ascii="Verdana" w:hAnsi="Verdana" w:cs="Verdana"/>
          <w:b/>
          <w:bCs/>
          <w:sz w:val="18"/>
          <w:szCs w:val="18"/>
        </w:rPr>
      </w:pPr>
    </w:p>
    <w:p w:rsidR="00FB56F1" w:rsidRPr="00775BC5" w:rsidRDefault="00FB56F1" w:rsidP="00F628D6">
      <w:pPr>
        <w:pStyle w:val="Domylnaczcionkaakapitu"/>
        <w:widowControl w:val="0"/>
        <w:numPr>
          <w:ilvl w:val="1"/>
          <w:numId w:val="3"/>
        </w:numPr>
        <w:tabs>
          <w:tab w:val="clear" w:pos="1440"/>
          <w:tab w:val="num" w:pos="600"/>
        </w:tabs>
        <w:overflowPunct w:val="0"/>
        <w:autoSpaceDE w:val="0"/>
        <w:autoSpaceDN w:val="0"/>
        <w:adjustRightInd w:val="0"/>
        <w:spacing w:after="0" w:line="276" w:lineRule="auto"/>
        <w:ind w:left="600" w:hanging="220"/>
        <w:jc w:val="both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Verdana"/>
          <w:sz w:val="18"/>
          <w:szCs w:val="18"/>
        </w:rPr>
        <w:t xml:space="preserve">sposób ochrony przed hałasem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75BC5" w:rsidRDefault="00FB56F1" w:rsidP="00F628D6">
      <w:pPr>
        <w:pStyle w:val="Domylnaczcionkaakapitu"/>
        <w:widowControl w:val="0"/>
        <w:autoSpaceDE w:val="0"/>
        <w:autoSpaceDN w:val="0"/>
        <w:adjustRightInd w:val="0"/>
        <w:spacing w:after="0" w:line="276" w:lineRule="auto"/>
        <w:ind w:left="380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Arial"/>
          <w:sz w:val="18"/>
          <w:szCs w:val="18"/>
        </w:rPr>
        <w:t xml:space="preserve">•  </w:t>
      </w:r>
      <w:r w:rsidRPr="00775BC5">
        <w:rPr>
          <w:rFonts w:ascii="Verdana" w:hAnsi="Verdana" w:cs="Verdana"/>
          <w:sz w:val="18"/>
          <w:szCs w:val="18"/>
        </w:rPr>
        <w:t>sposób ochrony przed zanieczyszczeniem</w:t>
      </w:r>
      <w:r w:rsidR="00F628D6" w:rsidRPr="00775BC5">
        <w:rPr>
          <w:rFonts w:ascii="Verdana" w:hAnsi="Verdana" w:cs="Verdana"/>
          <w:sz w:val="18"/>
          <w:szCs w:val="18"/>
        </w:rPr>
        <w:t xml:space="preserve">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75BC5" w:rsidRDefault="00FB56F1" w:rsidP="00F628D6">
      <w:pPr>
        <w:pStyle w:val="Domylnaczcionkaakapitu"/>
        <w:widowControl w:val="0"/>
        <w:autoSpaceDE w:val="0"/>
        <w:autoSpaceDN w:val="0"/>
        <w:adjustRightInd w:val="0"/>
        <w:spacing w:after="0" w:line="276" w:lineRule="auto"/>
        <w:ind w:left="380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Arial"/>
          <w:sz w:val="18"/>
          <w:szCs w:val="18"/>
        </w:rPr>
        <w:t xml:space="preserve">•  </w:t>
      </w:r>
      <w:r w:rsidRPr="00775BC5">
        <w:rPr>
          <w:rFonts w:ascii="Verdana" w:hAnsi="Verdana" w:cs="Verdana"/>
          <w:sz w:val="18"/>
          <w:szCs w:val="18"/>
        </w:rPr>
        <w:t>sposób ochrony wód</w:t>
      </w:r>
      <w:r w:rsidR="00F628D6" w:rsidRPr="00775BC5">
        <w:rPr>
          <w:rFonts w:ascii="Verdana" w:hAnsi="Verdana" w:cs="Verdana"/>
          <w:sz w:val="18"/>
          <w:szCs w:val="18"/>
        </w:rPr>
        <w:t xml:space="preserve">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75BC5" w:rsidRDefault="00FB56F1" w:rsidP="00F628D6">
      <w:pPr>
        <w:pStyle w:val="Domylnaczcionkaakapitu"/>
        <w:widowControl w:val="0"/>
        <w:autoSpaceDE w:val="0"/>
        <w:autoSpaceDN w:val="0"/>
        <w:adjustRightInd w:val="0"/>
        <w:spacing w:after="0" w:line="276" w:lineRule="auto"/>
        <w:ind w:left="380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Arial"/>
          <w:sz w:val="18"/>
          <w:szCs w:val="18"/>
        </w:rPr>
        <w:t xml:space="preserve">•  </w:t>
      </w:r>
      <w:r w:rsidRPr="00775BC5">
        <w:rPr>
          <w:rFonts w:ascii="Verdana" w:hAnsi="Verdana" w:cs="Verdana"/>
          <w:sz w:val="18"/>
          <w:szCs w:val="18"/>
        </w:rPr>
        <w:t>sposób ochrony dóbr kultury</w:t>
      </w:r>
      <w:r w:rsidR="00F628D6" w:rsidRPr="00775BC5">
        <w:rPr>
          <w:rFonts w:ascii="Verdana" w:hAnsi="Verdana" w:cs="Verdana"/>
          <w:sz w:val="18"/>
          <w:szCs w:val="18"/>
        </w:rPr>
        <w:t xml:space="preserve">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75BC5" w:rsidRDefault="00FB56F1" w:rsidP="00F628D6">
      <w:pPr>
        <w:pStyle w:val="Domylnaczcionkaakapitu"/>
        <w:widowControl w:val="0"/>
        <w:autoSpaceDE w:val="0"/>
        <w:autoSpaceDN w:val="0"/>
        <w:adjustRightInd w:val="0"/>
        <w:spacing w:after="0" w:line="276" w:lineRule="auto"/>
        <w:ind w:left="380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Arial"/>
          <w:sz w:val="18"/>
          <w:szCs w:val="18"/>
        </w:rPr>
        <w:t xml:space="preserve">•  </w:t>
      </w:r>
      <w:r w:rsidRPr="00775BC5">
        <w:rPr>
          <w:rFonts w:ascii="Verdana" w:hAnsi="Verdana" w:cs="Verdana"/>
          <w:sz w:val="18"/>
          <w:szCs w:val="18"/>
        </w:rPr>
        <w:t>sposób ochrony roślinności</w:t>
      </w:r>
      <w:r w:rsidR="00F628D6" w:rsidRPr="00775BC5">
        <w:rPr>
          <w:rFonts w:ascii="Verdana" w:hAnsi="Verdana" w:cs="Verdana"/>
          <w:sz w:val="18"/>
          <w:szCs w:val="18"/>
        </w:rPr>
        <w:t xml:space="preserve">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75BC5" w:rsidRDefault="00FB56F1" w:rsidP="00F628D6">
      <w:pPr>
        <w:pStyle w:val="Domylnaczcionkaakapitu"/>
        <w:widowControl w:val="0"/>
        <w:autoSpaceDE w:val="0"/>
        <w:autoSpaceDN w:val="0"/>
        <w:adjustRightInd w:val="0"/>
        <w:spacing w:after="0" w:line="276" w:lineRule="auto"/>
        <w:ind w:left="380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Arial"/>
          <w:sz w:val="18"/>
          <w:szCs w:val="18"/>
        </w:rPr>
        <w:t xml:space="preserve">•  </w:t>
      </w:r>
      <w:r w:rsidRPr="00775BC5">
        <w:rPr>
          <w:rFonts w:ascii="Verdana" w:hAnsi="Verdana" w:cs="Verdana"/>
          <w:sz w:val="18"/>
          <w:szCs w:val="18"/>
        </w:rPr>
        <w:t>sposób ochrony powierzchni ziemi i gleb</w:t>
      </w:r>
      <w:r w:rsidR="00F628D6" w:rsidRPr="00775BC5">
        <w:rPr>
          <w:rFonts w:ascii="Verdana" w:hAnsi="Verdana" w:cs="Verdana"/>
          <w:sz w:val="18"/>
          <w:szCs w:val="18"/>
        </w:rPr>
        <w:t xml:space="preserve">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75BC5" w:rsidRDefault="00FB56F1" w:rsidP="00F628D6">
      <w:pPr>
        <w:pStyle w:val="Domylnaczcionkaakapitu"/>
        <w:widowControl w:val="0"/>
        <w:autoSpaceDE w:val="0"/>
        <w:autoSpaceDN w:val="0"/>
        <w:adjustRightInd w:val="0"/>
        <w:spacing w:after="0" w:line="276" w:lineRule="auto"/>
        <w:ind w:left="380"/>
        <w:rPr>
          <w:rFonts w:ascii="Verdana" w:hAnsi="Verdana"/>
          <w:sz w:val="18"/>
          <w:szCs w:val="18"/>
        </w:rPr>
      </w:pPr>
      <w:r w:rsidRPr="00775BC5">
        <w:rPr>
          <w:rFonts w:ascii="Verdana" w:hAnsi="Verdana" w:cs="Arial"/>
          <w:sz w:val="18"/>
          <w:szCs w:val="18"/>
        </w:rPr>
        <w:t xml:space="preserve">•  </w:t>
      </w:r>
      <w:r w:rsidRPr="00775BC5">
        <w:rPr>
          <w:rFonts w:ascii="Verdana" w:hAnsi="Verdana" w:cs="Verdana"/>
          <w:sz w:val="18"/>
          <w:szCs w:val="18"/>
        </w:rPr>
        <w:t>sposób gospodarki odpadami</w:t>
      </w:r>
      <w:r w:rsidR="00F628D6" w:rsidRPr="00775BC5">
        <w:rPr>
          <w:rFonts w:ascii="Verdana" w:hAnsi="Verdana" w:cs="Verdana"/>
          <w:sz w:val="18"/>
          <w:szCs w:val="18"/>
        </w:rPr>
        <w:t xml:space="preserve"> </w:t>
      </w:r>
      <w:r w:rsidR="00F628D6" w:rsidRPr="00775BC5">
        <w:rPr>
          <w:rFonts w:ascii="Verdana" w:hAnsi="Verdana" w:cs="Arial"/>
          <w:sz w:val="18"/>
          <w:szCs w:val="18"/>
        </w:rPr>
        <w:t xml:space="preserve">– </w:t>
      </w:r>
      <w:r w:rsidR="00F628D6" w:rsidRPr="00775BC5">
        <w:rPr>
          <w:rFonts w:ascii="Verdana" w:hAnsi="Verdana" w:cs="Arial"/>
          <w:b/>
          <w:i/>
          <w:sz w:val="18"/>
          <w:szCs w:val="18"/>
        </w:rPr>
        <w:t>nie dotyczy</w:t>
      </w:r>
    </w:p>
    <w:p w:rsidR="00FB56F1" w:rsidRPr="00747146" w:rsidRDefault="00F83531" w:rsidP="00F628D6">
      <w:pPr>
        <w:pStyle w:val="Domylnaczcionkaakapitu"/>
        <w:widowControl w:val="0"/>
        <w:autoSpaceDE w:val="0"/>
        <w:autoSpaceDN w:val="0"/>
        <w:adjustRightInd w:val="0"/>
        <w:spacing w:before="240" w:after="120" w:line="240" w:lineRule="auto"/>
        <w:ind w:left="23"/>
        <w:rPr>
          <w:rFonts w:ascii="Times New Roman" w:hAnsi="Times New Roman"/>
          <w:sz w:val="18"/>
          <w:szCs w:val="18"/>
        </w:rPr>
      </w:pPr>
      <w:r w:rsidRPr="00747146">
        <w:rPr>
          <w:rFonts w:ascii="Verdana" w:hAnsi="Verdana" w:cs="Verdana"/>
          <w:b/>
          <w:bCs/>
          <w:sz w:val="18"/>
          <w:szCs w:val="18"/>
        </w:rPr>
        <w:t>4</w:t>
      </w:r>
      <w:r w:rsidR="00FB56F1" w:rsidRPr="00747146">
        <w:rPr>
          <w:rFonts w:ascii="Verdana" w:hAnsi="Verdana" w:cs="Verdana"/>
          <w:b/>
          <w:bCs/>
          <w:sz w:val="18"/>
          <w:szCs w:val="18"/>
        </w:rPr>
        <w:t xml:space="preserve">. </w:t>
      </w:r>
      <w:r w:rsidR="00045C98">
        <w:rPr>
          <w:rFonts w:ascii="Verdana" w:hAnsi="Verdana" w:cs="Verdana"/>
          <w:b/>
          <w:bCs/>
          <w:sz w:val="18"/>
          <w:szCs w:val="18"/>
        </w:rPr>
        <w:t>DZIAŁKI OBJĘTE INWESTYCJĄ</w:t>
      </w:r>
      <w:r w:rsidR="00FB56F1" w:rsidRPr="00747146">
        <w:rPr>
          <w:rFonts w:ascii="Verdana" w:hAnsi="Verdana" w:cs="Verdana"/>
          <w:b/>
          <w:bCs/>
          <w:sz w:val="18"/>
          <w:szCs w:val="18"/>
        </w:rPr>
        <w:t>: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38" w:lineRule="auto"/>
        <w:ind w:left="20"/>
        <w:rPr>
          <w:rFonts w:ascii="Times New Roman" w:hAnsi="Times New Roman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>Projekt podziału nieruchomości przedstawia poniższy wykaz działek ewidencyjnych. W wykazie zastosowano następujące oznaczenia: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40" w:lineRule="auto"/>
        <w:ind w:left="600" w:hanging="220"/>
        <w:jc w:val="both"/>
        <w:rPr>
          <w:rFonts w:ascii="Arial" w:hAnsi="Arial" w:cs="Arial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 xml:space="preserve">przed nawiasem podano numer działki ulegającej podziałowi; 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7" w:lineRule="exact"/>
        <w:rPr>
          <w:rFonts w:ascii="Arial" w:hAnsi="Arial" w:cs="Arial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37" w:lineRule="auto"/>
        <w:ind w:left="600" w:hanging="220"/>
        <w:jc w:val="both"/>
        <w:rPr>
          <w:rFonts w:ascii="Arial" w:hAnsi="Arial" w:cs="Arial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 xml:space="preserve">w nawiasie numery działek po podziale; 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7" w:lineRule="exact"/>
        <w:rPr>
          <w:rFonts w:ascii="Arial" w:hAnsi="Arial" w:cs="Arial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numPr>
          <w:ilvl w:val="0"/>
          <w:numId w:val="5"/>
        </w:numPr>
        <w:tabs>
          <w:tab w:val="clear" w:pos="720"/>
          <w:tab w:val="num" w:pos="600"/>
        </w:tabs>
        <w:overflowPunct w:val="0"/>
        <w:autoSpaceDE w:val="0"/>
        <w:autoSpaceDN w:val="0"/>
        <w:adjustRightInd w:val="0"/>
        <w:spacing w:after="0" w:line="237" w:lineRule="auto"/>
        <w:ind w:left="600" w:hanging="220"/>
        <w:jc w:val="both"/>
        <w:rPr>
          <w:rFonts w:ascii="Arial" w:hAnsi="Arial" w:cs="Arial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>tłustym drukiem</w:t>
      </w:r>
      <w:r w:rsidR="00DD628E" w:rsidRPr="00747146">
        <w:rPr>
          <w:rFonts w:ascii="Verdana" w:hAnsi="Verdana" w:cs="Verdana"/>
          <w:sz w:val="18"/>
          <w:szCs w:val="18"/>
        </w:rPr>
        <w:t xml:space="preserve"> w nawiasie</w:t>
      </w:r>
      <w:r w:rsidRPr="00747146">
        <w:rPr>
          <w:rFonts w:ascii="Verdana" w:hAnsi="Verdana" w:cs="Verdana"/>
          <w:sz w:val="18"/>
          <w:szCs w:val="18"/>
        </w:rPr>
        <w:t xml:space="preserve"> zaznaczono działki przeznaczone pod inwestycję; 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7" w:lineRule="exact"/>
        <w:rPr>
          <w:rFonts w:ascii="Arial" w:hAnsi="Arial" w:cs="Arial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numPr>
          <w:ilvl w:val="0"/>
          <w:numId w:val="5"/>
        </w:numPr>
        <w:tabs>
          <w:tab w:val="clear" w:pos="720"/>
          <w:tab w:val="num" w:pos="606"/>
        </w:tabs>
        <w:overflowPunct w:val="0"/>
        <w:autoSpaceDE w:val="0"/>
        <w:autoSpaceDN w:val="0"/>
        <w:adjustRightInd w:val="0"/>
        <w:spacing w:after="0" w:line="239" w:lineRule="auto"/>
        <w:ind w:left="620" w:hanging="248"/>
        <w:jc w:val="both"/>
        <w:rPr>
          <w:rFonts w:ascii="Arial" w:hAnsi="Arial" w:cs="Arial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 xml:space="preserve">podanie wytłuszczonego numeru działki bez nawiasu oznacza, że działka w całości jest przeznaczona pod inwestycję. 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>Miasto/Gmina</w:t>
      </w:r>
      <w:r w:rsidR="00DD628E" w:rsidRPr="00747146">
        <w:rPr>
          <w:rFonts w:ascii="Verdana" w:hAnsi="Verdana" w:cs="Verdana"/>
          <w:sz w:val="18"/>
          <w:szCs w:val="18"/>
        </w:rPr>
        <w:t xml:space="preserve"> -</w:t>
      </w:r>
      <w:r w:rsidRPr="00747146">
        <w:rPr>
          <w:rFonts w:ascii="Verdana" w:hAnsi="Verdana" w:cs="Verdana"/>
          <w:sz w:val="18"/>
          <w:szCs w:val="18"/>
        </w:rPr>
        <w:t xml:space="preserve"> </w:t>
      </w:r>
      <w:r w:rsidR="00D314EC" w:rsidRPr="00747146">
        <w:rPr>
          <w:rFonts w:ascii="Verdana" w:hAnsi="Verdana" w:cs="Arial"/>
          <w:b/>
          <w:i/>
          <w:sz w:val="18"/>
          <w:szCs w:val="18"/>
        </w:rPr>
        <w:t>Ostrów Mazowiecka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18"/>
          <w:szCs w:val="18"/>
        </w:rPr>
      </w:pP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 xml:space="preserve">obręb </w:t>
      </w:r>
      <w:r w:rsidR="00DD628E" w:rsidRPr="00747146">
        <w:rPr>
          <w:rFonts w:ascii="Verdana" w:hAnsi="Verdana" w:cs="Verdana"/>
          <w:sz w:val="18"/>
          <w:szCs w:val="18"/>
        </w:rPr>
        <w:t xml:space="preserve">- </w:t>
      </w:r>
      <w:r w:rsidR="00DD628E" w:rsidRPr="00747146">
        <w:rPr>
          <w:rFonts w:ascii="Verdana" w:hAnsi="Verdana" w:cs="Arial"/>
          <w:b/>
          <w:i/>
          <w:sz w:val="18"/>
          <w:szCs w:val="18"/>
        </w:rPr>
        <w:t>1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18"/>
          <w:szCs w:val="18"/>
        </w:rPr>
      </w:pPr>
    </w:p>
    <w:p w:rsidR="00DD628E" w:rsidRPr="00747146" w:rsidRDefault="00FB56F1" w:rsidP="00D314EC">
      <w:pPr>
        <w:widowControl w:val="0"/>
        <w:spacing w:line="276" w:lineRule="auto"/>
        <w:rPr>
          <w:rFonts w:ascii="Verdana" w:hAnsi="Verdana" w:cs="Verdana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 xml:space="preserve">działki o nr ew. xx(xx/x, xx/xx, </w:t>
      </w:r>
      <w:r w:rsidRPr="00747146">
        <w:rPr>
          <w:rFonts w:ascii="Verdana" w:hAnsi="Verdana" w:cs="Verdana"/>
          <w:b/>
          <w:bCs/>
          <w:sz w:val="18"/>
          <w:szCs w:val="18"/>
        </w:rPr>
        <w:t>xx/xxx</w:t>
      </w:r>
      <w:r w:rsidRPr="00747146">
        <w:rPr>
          <w:rFonts w:ascii="Verdana" w:hAnsi="Verdana" w:cs="Verdana"/>
          <w:sz w:val="18"/>
          <w:szCs w:val="18"/>
        </w:rPr>
        <w:t xml:space="preserve">), </w:t>
      </w:r>
      <w:r w:rsidRPr="00747146">
        <w:rPr>
          <w:rFonts w:ascii="Verdana" w:hAnsi="Verdana" w:cs="Verdana"/>
          <w:b/>
          <w:bCs/>
          <w:sz w:val="18"/>
          <w:szCs w:val="18"/>
        </w:rPr>
        <w:t>xxx/xx</w:t>
      </w:r>
      <w:r w:rsidRPr="00747146">
        <w:rPr>
          <w:rFonts w:ascii="Verdana" w:hAnsi="Verdana" w:cs="Verdana"/>
          <w:sz w:val="18"/>
          <w:szCs w:val="18"/>
        </w:rPr>
        <w:t xml:space="preserve"> itp. </w:t>
      </w:r>
    </w:p>
    <w:p w:rsidR="00D314EC" w:rsidRPr="00484DA4" w:rsidRDefault="00484DA4" w:rsidP="009A6BD0">
      <w:pPr>
        <w:widowControl w:val="0"/>
        <w:spacing w:line="276" w:lineRule="auto"/>
        <w:jc w:val="both"/>
        <w:rPr>
          <w:rFonts w:ascii="Verdana" w:eastAsia="Calibri" w:hAnsi="Verdana"/>
          <w:sz w:val="18"/>
          <w:szCs w:val="18"/>
          <w:shd w:val="clear" w:color="auto" w:fill="FFFFFF"/>
          <w:lang w:eastAsia="en-US"/>
        </w:rPr>
      </w:pPr>
      <w:r w:rsidRPr="00484DA4">
        <w:rPr>
          <w:rFonts w:ascii="Verdana" w:hAnsi="Verdana"/>
          <w:noProof/>
          <w:sz w:val="18"/>
          <w:szCs w:val="18"/>
        </w:rPr>
        <w:t>934/2 (</w:t>
      </w:r>
      <w:r w:rsidRPr="00484DA4">
        <w:rPr>
          <w:rFonts w:ascii="Verdana" w:hAnsi="Verdana"/>
          <w:b/>
          <w:bCs/>
          <w:noProof/>
          <w:sz w:val="18"/>
          <w:szCs w:val="18"/>
        </w:rPr>
        <w:t xml:space="preserve">934/4, </w:t>
      </w:r>
      <w:r w:rsidRPr="00484DA4">
        <w:rPr>
          <w:rFonts w:ascii="Verdana" w:hAnsi="Verdana"/>
          <w:noProof/>
          <w:sz w:val="18"/>
          <w:szCs w:val="18"/>
        </w:rPr>
        <w:t>934/3), 934/1, 1072/4, 1150/13 (</w:t>
      </w:r>
      <w:r w:rsidRPr="00484DA4">
        <w:rPr>
          <w:rFonts w:ascii="Verdana" w:hAnsi="Verdana"/>
          <w:b/>
          <w:bCs/>
          <w:noProof/>
          <w:sz w:val="18"/>
          <w:szCs w:val="18"/>
        </w:rPr>
        <w:t xml:space="preserve">1150/16, </w:t>
      </w:r>
      <w:r w:rsidRPr="00484DA4">
        <w:rPr>
          <w:rFonts w:ascii="Verdana" w:hAnsi="Verdana"/>
          <w:noProof/>
          <w:sz w:val="18"/>
          <w:szCs w:val="18"/>
        </w:rPr>
        <w:t>1150/17), 1142, 1113/1 (</w:t>
      </w:r>
      <w:r w:rsidRPr="00484DA4">
        <w:rPr>
          <w:rFonts w:ascii="Verdana" w:hAnsi="Verdana"/>
          <w:b/>
          <w:bCs/>
          <w:noProof/>
          <w:sz w:val="18"/>
          <w:szCs w:val="18"/>
        </w:rPr>
        <w:t xml:space="preserve">1113/10, </w:t>
      </w:r>
      <w:r w:rsidRPr="00484DA4">
        <w:rPr>
          <w:rFonts w:ascii="Verdana" w:hAnsi="Verdana"/>
          <w:noProof/>
          <w:sz w:val="18"/>
          <w:szCs w:val="18"/>
        </w:rPr>
        <w:t>1113/9), 1113/4 (</w:t>
      </w:r>
      <w:r w:rsidRPr="00484DA4">
        <w:rPr>
          <w:rFonts w:ascii="Verdana" w:hAnsi="Verdana"/>
          <w:b/>
          <w:bCs/>
          <w:noProof/>
          <w:sz w:val="18"/>
          <w:szCs w:val="18"/>
        </w:rPr>
        <w:t xml:space="preserve">1113/12, </w:t>
      </w:r>
      <w:r w:rsidRPr="00484DA4">
        <w:rPr>
          <w:rFonts w:ascii="Verdana" w:hAnsi="Verdana"/>
          <w:noProof/>
          <w:sz w:val="18"/>
          <w:szCs w:val="18"/>
        </w:rPr>
        <w:t>1113/11), 1112/9 (</w:t>
      </w:r>
      <w:r w:rsidRPr="00484DA4">
        <w:rPr>
          <w:rFonts w:ascii="Verdana" w:hAnsi="Verdana"/>
          <w:b/>
          <w:bCs/>
          <w:noProof/>
          <w:sz w:val="18"/>
          <w:szCs w:val="18"/>
        </w:rPr>
        <w:t xml:space="preserve">1112/12, </w:t>
      </w:r>
      <w:r w:rsidRPr="00484DA4">
        <w:rPr>
          <w:rFonts w:ascii="Verdana" w:hAnsi="Verdana"/>
          <w:noProof/>
          <w:sz w:val="18"/>
          <w:szCs w:val="18"/>
        </w:rPr>
        <w:t>1112/13), 1</w:t>
      </w:r>
      <w:r w:rsidR="00473822">
        <w:rPr>
          <w:rFonts w:ascii="Verdana" w:hAnsi="Verdana"/>
          <w:noProof/>
          <w:sz w:val="18"/>
          <w:szCs w:val="18"/>
        </w:rPr>
        <w:t>0</w:t>
      </w:r>
      <w:r w:rsidRPr="00484DA4">
        <w:rPr>
          <w:rFonts w:ascii="Verdana" w:hAnsi="Verdana"/>
          <w:noProof/>
          <w:sz w:val="18"/>
          <w:szCs w:val="18"/>
        </w:rPr>
        <w:t>72/3, 1112/1 (</w:t>
      </w:r>
      <w:r w:rsidRPr="00484DA4">
        <w:rPr>
          <w:rFonts w:ascii="Verdana" w:hAnsi="Verdana"/>
          <w:b/>
          <w:bCs/>
          <w:noProof/>
          <w:sz w:val="18"/>
          <w:szCs w:val="18"/>
        </w:rPr>
        <w:t xml:space="preserve">1112/11, </w:t>
      </w:r>
      <w:r w:rsidRPr="00484DA4">
        <w:rPr>
          <w:rFonts w:ascii="Verdana" w:hAnsi="Verdana"/>
          <w:noProof/>
          <w:sz w:val="18"/>
          <w:szCs w:val="18"/>
        </w:rPr>
        <w:t>1112/10)</w:t>
      </w:r>
    </w:p>
    <w:p w:rsidR="00FB56F1" w:rsidRPr="00747146" w:rsidRDefault="00AA2B7A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Verdana" w:hAnsi="Verdana" w:cs="Verdana"/>
          <w:b/>
          <w:bCs/>
          <w:sz w:val="18"/>
          <w:szCs w:val="18"/>
        </w:rPr>
      </w:pPr>
      <w:r w:rsidRPr="00747146">
        <w:rPr>
          <w:rFonts w:ascii="Verdana" w:hAnsi="Verdana" w:cs="Verdana"/>
          <w:b/>
          <w:bCs/>
          <w:sz w:val="18"/>
          <w:szCs w:val="18"/>
        </w:rPr>
        <w:t>7</w:t>
      </w:r>
      <w:r w:rsidR="00FB56F1" w:rsidRPr="00747146">
        <w:rPr>
          <w:rFonts w:ascii="Verdana" w:hAnsi="Verdana" w:cs="Verdana"/>
          <w:b/>
          <w:bCs/>
          <w:sz w:val="18"/>
          <w:szCs w:val="18"/>
        </w:rPr>
        <w:t xml:space="preserve">. </w:t>
      </w:r>
      <w:r w:rsidR="00FF737D" w:rsidRPr="00747146">
        <w:rPr>
          <w:rFonts w:ascii="Verdana" w:hAnsi="Verdana" w:cs="Verdana"/>
          <w:b/>
          <w:bCs/>
          <w:sz w:val="18"/>
          <w:szCs w:val="18"/>
        </w:rPr>
        <w:t>OKREŚLENIE NIERUCHOMOŚCI LUB ICH CZĘŚCI, KTÓRE PLANOWANE SĄ DO PRZEJĘCIA NA RZECZ MIASTA OSTRÓW MAZOWIECKA/</w:t>
      </w:r>
      <w:r w:rsidR="00FB56F1" w:rsidRPr="00747146">
        <w:rPr>
          <w:rFonts w:ascii="Verdana" w:hAnsi="Verdana" w:cs="Verdana"/>
          <w:b/>
          <w:bCs/>
          <w:sz w:val="18"/>
          <w:szCs w:val="18"/>
        </w:rPr>
        <w:t>WŁAŚCICIELE DZIAŁEK/DZIAŁKI OBJĘTYCH WYWŁASZCZENIEM:</w:t>
      </w:r>
    </w:p>
    <w:p w:rsidR="00FB56F1" w:rsidRPr="00747146" w:rsidRDefault="00FB56F1">
      <w:pPr>
        <w:pStyle w:val="Domylnaczcionkaakapitu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/>
          <w:sz w:val="18"/>
          <w:szCs w:val="18"/>
        </w:rPr>
      </w:pPr>
    </w:p>
    <w:p w:rsidR="00BB16F5" w:rsidRPr="00747146" w:rsidRDefault="00BB16F5">
      <w:pPr>
        <w:pStyle w:val="Domylnaczcionkaakapitu"/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18"/>
          <w:szCs w:val="18"/>
        </w:rPr>
      </w:pPr>
    </w:p>
    <w:p w:rsidR="003920D1" w:rsidRPr="00747146" w:rsidRDefault="00484DA4" w:rsidP="00DD628E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934/4, 1150/16, 1113/10, 11</w:t>
      </w:r>
      <w:r w:rsidR="00473822">
        <w:rPr>
          <w:rFonts w:ascii="Verdana" w:hAnsi="Verdana" w:cs="Arial"/>
          <w:sz w:val="18"/>
          <w:szCs w:val="18"/>
        </w:rPr>
        <w:t>13/12, 1112/12, 1112/11, 934/1.</w:t>
      </w:r>
    </w:p>
    <w:p w:rsidR="00ED7CDE" w:rsidRPr="00747146" w:rsidRDefault="00AA2B7A" w:rsidP="00977F42">
      <w:pPr>
        <w:pStyle w:val="Domylnaczcionkaakapitu"/>
        <w:widowControl w:val="0"/>
        <w:autoSpaceDE w:val="0"/>
        <w:autoSpaceDN w:val="0"/>
        <w:adjustRightInd w:val="0"/>
        <w:spacing w:before="240" w:after="0" w:line="240" w:lineRule="auto"/>
        <w:ind w:left="23"/>
        <w:rPr>
          <w:rFonts w:ascii="Times New Roman" w:hAnsi="Times New Roman"/>
          <w:sz w:val="18"/>
          <w:szCs w:val="18"/>
        </w:rPr>
      </w:pPr>
      <w:r w:rsidRPr="00747146">
        <w:rPr>
          <w:rFonts w:ascii="Verdana" w:hAnsi="Verdana" w:cs="Verdana"/>
          <w:b/>
          <w:bCs/>
          <w:sz w:val="18"/>
          <w:szCs w:val="18"/>
        </w:rPr>
        <w:t>8</w:t>
      </w:r>
      <w:r w:rsidR="00ED7CDE" w:rsidRPr="00747146">
        <w:rPr>
          <w:rFonts w:ascii="Verdana" w:hAnsi="Verdana" w:cs="Verdana"/>
          <w:b/>
          <w:bCs/>
          <w:sz w:val="18"/>
          <w:szCs w:val="18"/>
        </w:rPr>
        <w:t>. OKREŚLENIE NIERUCHOMOŚCI, KTÓRYCH KORZYSTANIE BĘDZIE OGRANICZONE:</w:t>
      </w:r>
    </w:p>
    <w:p w:rsidR="00ED7CDE" w:rsidRPr="00747146" w:rsidRDefault="00ED7CDE" w:rsidP="00ED7CDE">
      <w:pPr>
        <w:pStyle w:val="Domylnaczcionkaakapitu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/>
          <w:sz w:val="18"/>
          <w:szCs w:val="18"/>
        </w:rPr>
      </w:pPr>
    </w:p>
    <w:p w:rsidR="003920D1" w:rsidRDefault="00F83531" w:rsidP="003920D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Verdana" w:hAnsi="Verdana" w:cs="Verdana"/>
          <w:sz w:val="18"/>
          <w:szCs w:val="18"/>
        </w:rPr>
      </w:pPr>
      <w:r w:rsidRPr="00747146">
        <w:rPr>
          <w:rFonts w:ascii="Verdana" w:hAnsi="Verdana" w:cs="Verdana"/>
          <w:sz w:val="18"/>
          <w:szCs w:val="18"/>
        </w:rPr>
        <w:t>nie dotyczy</w:t>
      </w:r>
    </w:p>
    <w:p w:rsidR="00DF6ADE" w:rsidRPr="00747146" w:rsidRDefault="00DF6ADE" w:rsidP="00DF6ADE">
      <w:pPr>
        <w:pStyle w:val="Domylnaczcionkaakapitu"/>
        <w:widowControl w:val="0"/>
        <w:autoSpaceDE w:val="0"/>
        <w:autoSpaceDN w:val="0"/>
        <w:adjustRightInd w:val="0"/>
        <w:spacing w:before="240" w:after="0" w:line="240" w:lineRule="auto"/>
        <w:ind w:left="23"/>
        <w:rPr>
          <w:rFonts w:ascii="Times New Roman" w:hAnsi="Times New Roman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9</w:t>
      </w:r>
      <w:r w:rsidRPr="00747146">
        <w:rPr>
          <w:rFonts w:ascii="Verdana" w:hAnsi="Verdana" w:cs="Verdana"/>
          <w:b/>
          <w:bCs/>
          <w:sz w:val="18"/>
          <w:szCs w:val="18"/>
        </w:rPr>
        <w:t xml:space="preserve">. </w:t>
      </w:r>
      <w:r>
        <w:rPr>
          <w:rFonts w:ascii="Verdana" w:hAnsi="Verdana" w:cs="Verdana"/>
          <w:b/>
          <w:bCs/>
          <w:sz w:val="18"/>
          <w:szCs w:val="18"/>
        </w:rPr>
        <w:t>DZIAŁKI, NA KTÓRYCH PRZEWIDUJE SIĘ ROZBIÓRKĘ CZĘŚCI OGRODZENIA ZLOKALIZOWANEGO W PASIE DROGOWYM</w:t>
      </w:r>
      <w:r w:rsidRPr="00747146">
        <w:rPr>
          <w:rFonts w:ascii="Verdana" w:hAnsi="Verdana" w:cs="Verdana"/>
          <w:b/>
          <w:bCs/>
          <w:sz w:val="18"/>
          <w:szCs w:val="18"/>
        </w:rPr>
        <w:t>:</w:t>
      </w:r>
    </w:p>
    <w:p w:rsidR="00DF6ADE" w:rsidRPr="00747146" w:rsidRDefault="00DF6ADE" w:rsidP="00DF6ADE">
      <w:pPr>
        <w:pStyle w:val="Domylnaczcionkaakapitu"/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/>
          <w:sz w:val="18"/>
          <w:szCs w:val="18"/>
        </w:rPr>
      </w:pPr>
    </w:p>
    <w:p w:rsidR="00DF6ADE" w:rsidRDefault="00473822" w:rsidP="00DF6ADE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nie dotyczy</w:t>
      </w:r>
    </w:p>
    <w:p w:rsidR="00A43883" w:rsidRPr="00747146" w:rsidRDefault="00A43883" w:rsidP="00DF6ADE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Verdana" w:hAnsi="Verdana" w:cs="Arial"/>
          <w:sz w:val="18"/>
          <w:szCs w:val="18"/>
        </w:rPr>
      </w:pPr>
    </w:p>
    <w:p w:rsidR="00DF6ADE" w:rsidRPr="00747146" w:rsidRDefault="00A43883" w:rsidP="003920D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Arial" w:hAnsi="Arial" w:cs="Arial"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10</w:t>
      </w:r>
      <w:r w:rsidRPr="00747146">
        <w:rPr>
          <w:rFonts w:ascii="Verdana" w:hAnsi="Verdana" w:cs="Verdana"/>
          <w:b/>
          <w:bCs/>
          <w:sz w:val="18"/>
          <w:szCs w:val="18"/>
        </w:rPr>
        <w:t xml:space="preserve">. </w:t>
      </w:r>
      <w:r>
        <w:rPr>
          <w:rFonts w:ascii="Verdana" w:hAnsi="Verdana" w:cs="Verdana"/>
          <w:b/>
          <w:bCs/>
          <w:sz w:val="18"/>
          <w:szCs w:val="18"/>
        </w:rPr>
        <w:t xml:space="preserve">NADANIE DECYZJI RYGORU NATYCHMIASTOWEJ WYKONALNOŚCI </w:t>
      </w:r>
      <w:r w:rsidRPr="00A43883">
        <w:rPr>
          <w:rFonts w:ascii="Verdana" w:hAnsi="Verdana" w:cs="Verdana"/>
          <w:b/>
          <w:bCs/>
          <w:strike/>
          <w:sz w:val="18"/>
          <w:szCs w:val="18"/>
        </w:rPr>
        <w:t>TAK</w:t>
      </w:r>
      <w:r>
        <w:rPr>
          <w:rFonts w:ascii="Verdana" w:hAnsi="Verdana" w:cs="Verdana"/>
          <w:b/>
          <w:bCs/>
          <w:sz w:val="18"/>
          <w:szCs w:val="18"/>
        </w:rPr>
        <w:t>/NIE</w:t>
      </w:r>
      <w:r w:rsidRPr="00747146">
        <w:rPr>
          <w:rFonts w:ascii="Verdana" w:hAnsi="Verdana" w:cs="Verdana"/>
          <w:b/>
          <w:bCs/>
          <w:sz w:val="18"/>
          <w:szCs w:val="18"/>
        </w:rPr>
        <w:t>:</w:t>
      </w:r>
    </w:p>
    <w:p w:rsidR="00F83531" w:rsidRDefault="00F83531" w:rsidP="003920D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Verdana" w:hAnsi="Verdana" w:cs="Verdana"/>
          <w:b/>
          <w:bCs/>
          <w:sz w:val="18"/>
          <w:szCs w:val="18"/>
        </w:rPr>
      </w:pPr>
    </w:p>
    <w:p w:rsidR="00FB56F1" w:rsidRDefault="00FB56F1" w:rsidP="003920D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bCs/>
          <w:sz w:val="18"/>
          <w:szCs w:val="18"/>
        </w:rPr>
        <w:t>Do wniosku dołączam</w:t>
      </w:r>
      <w:hyperlink w:anchor="page3" w:history="1">
        <w:r>
          <w:rPr>
            <w:rFonts w:ascii="Verdana" w:hAnsi="Verdana" w:cs="Verdana"/>
            <w:b/>
            <w:bCs/>
            <w:sz w:val="18"/>
            <w:szCs w:val="18"/>
          </w:rPr>
          <w:t xml:space="preserve"> </w:t>
        </w:r>
      </w:hyperlink>
      <w:r>
        <w:rPr>
          <w:rFonts w:ascii="Verdana" w:hAnsi="Verdana" w:cs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 w:cs="Verdana"/>
          <w:b/>
          <w:bCs/>
          <w:sz w:val="18"/>
          <w:szCs w:val="18"/>
        </w:rPr>
        <w:t>:</w:t>
      </w:r>
    </w:p>
    <w:p w:rsidR="00F83531" w:rsidRPr="00747146" w:rsidRDefault="00F83531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mapę w skali co najmniej 1:5000 przedstawiającą proponowany przebieg drogi, z zaznaczeniem terenu niezbędnego dla obiektów budowlanych, oraz istniejące uzbrojenie terenu;</w:t>
      </w:r>
    </w:p>
    <w:p w:rsidR="00F83531" w:rsidRPr="00747146" w:rsidRDefault="00F83531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analizę powiązania drogi z innymi drogami publicznymi;</w:t>
      </w:r>
    </w:p>
    <w:p w:rsidR="00F83531" w:rsidRPr="00747146" w:rsidRDefault="00295BD3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trzy egzemplarze </w:t>
      </w:r>
      <w:r w:rsidR="00F83531" w:rsidRPr="00747146">
        <w:rPr>
          <w:rFonts w:ascii="Verdana" w:hAnsi="Verdana" w:cs="Verdana"/>
          <w:sz w:val="16"/>
          <w:szCs w:val="16"/>
        </w:rPr>
        <w:t>map</w:t>
      </w:r>
      <w:r>
        <w:rPr>
          <w:rFonts w:ascii="Verdana" w:hAnsi="Verdana" w:cs="Verdana"/>
          <w:sz w:val="16"/>
          <w:szCs w:val="16"/>
        </w:rPr>
        <w:t xml:space="preserve"> zawierających</w:t>
      </w:r>
      <w:r w:rsidR="00F83531" w:rsidRPr="00747146">
        <w:rPr>
          <w:rFonts w:ascii="Verdana" w:hAnsi="Verdana" w:cs="Verdana"/>
          <w:sz w:val="16"/>
          <w:szCs w:val="16"/>
        </w:rPr>
        <w:t xml:space="preserve"> projekty podziału nieruchomości, sporządzone</w:t>
      </w:r>
      <w:r>
        <w:rPr>
          <w:rFonts w:ascii="Verdana" w:hAnsi="Verdana" w:cs="Verdana"/>
          <w:sz w:val="16"/>
          <w:szCs w:val="16"/>
        </w:rPr>
        <w:t xml:space="preserve"> zgodnie z odrębnymi przepisami</w:t>
      </w:r>
    </w:p>
    <w:p w:rsidR="00F83531" w:rsidRPr="00747146" w:rsidRDefault="00747146" w:rsidP="00747146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284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ab/>
        <w:t xml:space="preserve">3a. </w:t>
      </w:r>
      <w:r w:rsidRPr="00747146">
        <w:rPr>
          <w:rFonts w:ascii="Verdana" w:hAnsi="Verdana" w:cs="Verdana"/>
          <w:sz w:val="16"/>
          <w:szCs w:val="16"/>
        </w:rPr>
        <w:tab/>
      </w:r>
      <w:r w:rsidR="00F83531" w:rsidRPr="00747146">
        <w:rPr>
          <w:rFonts w:ascii="Verdana" w:hAnsi="Verdana" w:cs="Verdana"/>
          <w:sz w:val="16"/>
          <w:szCs w:val="16"/>
        </w:rPr>
        <w:t xml:space="preserve">określenie nieruchomości lub ich części, które planowane są do przejęcia na rzecz </w:t>
      </w:r>
      <w:r w:rsidRPr="00747146">
        <w:rPr>
          <w:rFonts w:ascii="Verdana" w:hAnsi="Verdana" w:cs="Verdana"/>
          <w:sz w:val="16"/>
          <w:szCs w:val="16"/>
        </w:rPr>
        <w:tab/>
      </w:r>
      <w:r w:rsidRPr="00747146">
        <w:rPr>
          <w:rFonts w:ascii="Verdana" w:hAnsi="Verdana" w:cs="Verdana"/>
          <w:sz w:val="16"/>
          <w:szCs w:val="16"/>
        </w:rPr>
        <w:tab/>
      </w:r>
      <w:r w:rsidR="00F83531" w:rsidRPr="00747146">
        <w:rPr>
          <w:rFonts w:ascii="Verdana" w:hAnsi="Verdana" w:cs="Verdana"/>
          <w:sz w:val="16"/>
          <w:szCs w:val="16"/>
        </w:rPr>
        <w:t xml:space="preserve">Skarbu </w:t>
      </w:r>
      <w:r w:rsidRPr="00747146">
        <w:rPr>
          <w:rFonts w:ascii="Verdana" w:hAnsi="Verdana" w:cs="Verdana"/>
          <w:sz w:val="16"/>
          <w:szCs w:val="16"/>
        </w:rPr>
        <w:tab/>
      </w:r>
      <w:r w:rsidR="00F83531" w:rsidRPr="00747146">
        <w:rPr>
          <w:rFonts w:ascii="Verdana" w:hAnsi="Verdana" w:cs="Verdana"/>
          <w:sz w:val="16"/>
          <w:szCs w:val="16"/>
        </w:rPr>
        <w:t>Państwa lub jednostki samorządu terytorialnego;</w:t>
      </w:r>
    </w:p>
    <w:p w:rsidR="00F83531" w:rsidRPr="00747146" w:rsidRDefault="00747146" w:rsidP="00747146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284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ab/>
        <w:t>3b.</w:t>
      </w:r>
      <w:r w:rsidRPr="00747146">
        <w:rPr>
          <w:rFonts w:ascii="Verdana" w:hAnsi="Verdana" w:cs="Verdana"/>
          <w:sz w:val="16"/>
          <w:szCs w:val="16"/>
        </w:rPr>
        <w:tab/>
      </w:r>
      <w:r w:rsidR="00F83531" w:rsidRPr="00747146">
        <w:rPr>
          <w:rFonts w:ascii="Verdana" w:hAnsi="Verdana" w:cs="Verdana"/>
          <w:sz w:val="16"/>
          <w:szCs w:val="16"/>
        </w:rPr>
        <w:t>określenie nieruchomości lub ich części, z których korzystanie będzie ograniczone;</w:t>
      </w:r>
    </w:p>
    <w:p w:rsidR="00F83531" w:rsidRPr="00747146" w:rsidRDefault="00F83531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określenie zmian w dotychczasowej infrastrukturze zagospodarowania terenu;</w:t>
      </w:r>
    </w:p>
    <w:p w:rsidR="00F83531" w:rsidRPr="00747146" w:rsidRDefault="00F83531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cztery egzemplarze projektu budowlanego wraz z zaświadczeniem, o którym mowa w art. 12 ust. 7 ustawy z dnia 7 lipca 1994 r. - Prawo budowlane (Dz. U. z 2016 r. poz. 290, 961, 1165, 1250 i 2255), aktualnym na dzień opracowania projektu;</w:t>
      </w:r>
    </w:p>
    <w:p w:rsidR="00F83531" w:rsidRPr="00747146" w:rsidRDefault="00F83531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(uchylony);</w:t>
      </w:r>
    </w:p>
    <w:p w:rsidR="00F83531" w:rsidRPr="00747146" w:rsidRDefault="00F83531" w:rsidP="00F83531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(uchylony);</w:t>
      </w:r>
    </w:p>
    <w:p w:rsidR="00747146" w:rsidRPr="00747146" w:rsidRDefault="00747146" w:rsidP="00747146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284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ab/>
      </w:r>
      <w:r w:rsidR="00F83531" w:rsidRPr="00747146">
        <w:rPr>
          <w:rFonts w:ascii="Verdana" w:hAnsi="Verdana" w:cs="Verdana"/>
          <w:strike/>
          <w:sz w:val="16"/>
          <w:szCs w:val="16"/>
        </w:rPr>
        <w:t xml:space="preserve">7a. </w:t>
      </w:r>
      <w:r w:rsidR="00F83531" w:rsidRPr="00747146">
        <w:rPr>
          <w:rFonts w:ascii="Verdana" w:hAnsi="Verdana" w:cs="Verdana"/>
          <w:strike/>
          <w:sz w:val="16"/>
          <w:szCs w:val="16"/>
        </w:rPr>
        <w:tab/>
        <w:t>w przypadku transeuropejskiej sieci drogowej: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wynik audytu bezpieczeństwa ruchu drogowego, o którym mowa w art. 24l ust. 1 ustawy z dnia 21 marca 1985 r. o drogach publicznych,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uzasadnienie zarządcy drogi, o którym mowa w art. 24l ust. 4 ustawy z dnia 21 marca 1985 r. o drogach publicznych;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opinie: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ministra właściwego do spraw zdrowia - w odniesieniu do inwestycji lokalizowanych w miejscowościach uzdrowiskowych, zgodnie z odrębnymi przepisami,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dyrektora właściwego urzędu morskiego - w odniesieniu do obszarów pasa technicznego, pasa ochronnego, morskich portów i przystani,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właściwego organu nadzoru górniczego - w odniesieniu do terenów górniczych,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dyrektora właściwego regionalnego zarządu gospodarki wodnej - w odniesieniu do inwestycji obejmujących wykonanie urządzeń wodnych oraz w odniesieniu do wykonywania obiektów budowlanych lub robót na obszarach szczególnego zagrożenia powodzią,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dyrektora właściwej regionalnej dyrekcji Lasów Państwowych - w odniesieniu do gruntów leśnych stanowiących własność Skarbu Państwa, będących w zarządzie Lasów Państwowych,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właściwego wojewódzkiego konserwatora zabytków - w odniesieniu do dóbr kultury chronionych na podstawie odrębnych przepisów,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trike/>
          <w:sz w:val="16"/>
          <w:szCs w:val="16"/>
        </w:rPr>
      </w:pPr>
      <w:r w:rsidRPr="00747146">
        <w:rPr>
          <w:rFonts w:ascii="Verdana" w:hAnsi="Verdana" w:cs="Verdana"/>
          <w:strike/>
          <w:sz w:val="16"/>
          <w:szCs w:val="16"/>
        </w:rPr>
        <w:t>właściwego zarządcy infrastruktury kolejowej - w odniesieniu do linii kolejowej,</w:t>
      </w:r>
    </w:p>
    <w:p w:rsidR="00F83531" w:rsidRPr="00747146" w:rsidRDefault="00F83531" w:rsidP="00747146">
      <w:pPr>
        <w:pStyle w:val="Domylnaczcionkaakapitu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innych organów wymaganych przepisami szczególnymi;</w:t>
      </w:r>
    </w:p>
    <w:p w:rsidR="00747146" w:rsidRPr="00295BD3" w:rsidRDefault="00F83531" w:rsidP="00747146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wymagane przepisami od</w:t>
      </w:r>
      <w:r w:rsidR="00747146" w:rsidRPr="00747146">
        <w:rPr>
          <w:rFonts w:ascii="Verdana" w:hAnsi="Verdana" w:cs="Verdana"/>
          <w:sz w:val="16"/>
          <w:szCs w:val="16"/>
        </w:rPr>
        <w:t>rębnymi decyzje administracyjne</w:t>
      </w:r>
    </w:p>
    <w:p w:rsidR="00295BD3" w:rsidRDefault="00295BD3" w:rsidP="00295BD3">
      <w:pPr>
        <w:pStyle w:val="Domylnaczcionkaakapitu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zatwierdzony projekt stałej organizacji ruchu – 1egz.</w:t>
      </w:r>
    </w:p>
    <w:p w:rsidR="00295BD3" w:rsidRPr="00295BD3" w:rsidRDefault="00295BD3" w:rsidP="00295BD3">
      <w:pPr>
        <w:pStyle w:val="Domylnaczcionkaakapitu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mapa dc. projektowych – 1egz.</w:t>
      </w:r>
    </w:p>
    <w:p w:rsidR="00FB56F1" w:rsidRPr="003412C6" w:rsidRDefault="00FB56F1" w:rsidP="00747146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trike/>
          <w:sz w:val="16"/>
          <w:szCs w:val="16"/>
        </w:rPr>
      </w:pPr>
      <w:r w:rsidRPr="003412C6">
        <w:rPr>
          <w:rFonts w:ascii="Verdana" w:hAnsi="Verdana" w:cs="Verdana"/>
          <w:strike/>
          <w:sz w:val="16"/>
          <w:szCs w:val="16"/>
        </w:rPr>
        <w:t xml:space="preserve">pełnomocnictwo w przypadku działania </w:t>
      </w:r>
      <w:r w:rsidR="00747146" w:rsidRPr="003412C6">
        <w:rPr>
          <w:rFonts w:ascii="Verdana" w:hAnsi="Verdana" w:cs="Verdana"/>
          <w:strike/>
          <w:sz w:val="16"/>
          <w:szCs w:val="16"/>
        </w:rPr>
        <w:t>wnioskodawcy przez pełnomocnika</w:t>
      </w:r>
    </w:p>
    <w:p w:rsidR="00747146" w:rsidRPr="00747146" w:rsidRDefault="00747146" w:rsidP="00747146">
      <w:pPr>
        <w:pStyle w:val="Domylnaczcionkaakapitu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16"/>
          <w:szCs w:val="16"/>
        </w:rPr>
      </w:pPr>
      <w:r w:rsidRPr="00747146">
        <w:rPr>
          <w:rFonts w:ascii="Verdana" w:hAnsi="Verdana" w:cs="Verdana"/>
          <w:sz w:val="16"/>
          <w:szCs w:val="16"/>
        </w:rPr>
        <w:t>opinie zgodnie z art. 11b ust. 1</w:t>
      </w:r>
    </w:p>
    <w:p w:rsidR="00747146" w:rsidRPr="00747146" w:rsidRDefault="00747146" w:rsidP="00747146">
      <w:pPr>
        <w:pStyle w:val="Domylnaczcionkaakapitu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/>
          <w:sz w:val="16"/>
          <w:szCs w:val="16"/>
        </w:rPr>
      </w:pPr>
      <w:r w:rsidRPr="00747146">
        <w:rPr>
          <w:rFonts w:ascii="Verdana" w:hAnsi="Verdana"/>
          <w:sz w:val="16"/>
          <w:szCs w:val="16"/>
        </w:rPr>
        <w:t>opinia burmistrza</w:t>
      </w:r>
    </w:p>
    <w:p w:rsidR="00747146" w:rsidRPr="00747146" w:rsidRDefault="00747146" w:rsidP="00747146">
      <w:pPr>
        <w:pStyle w:val="Domylnaczcionkaakapitu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/>
          <w:sz w:val="16"/>
          <w:szCs w:val="16"/>
        </w:rPr>
      </w:pPr>
      <w:r w:rsidRPr="00747146">
        <w:rPr>
          <w:rFonts w:ascii="Verdana" w:hAnsi="Verdana"/>
          <w:sz w:val="16"/>
          <w:szCs w:val="16"/>
        </w:rPr>
        <w:t>opinia zarządu powiatu</w:t>
      </w:r>
    </w:p>
    <w:p w:rsidR="00747146" w:rsidRPr="00747146" w:rsidRDefault="00747146" w:rsidP="00747146">
      <w:pPr>
        <w:pStyle w:val="Domylnaczcionkaakapitu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39" w:lineRule="auto"/>
        <w:jc w:val="both"/>
        <w:rPr>
          <w:rFonts w:ascii="Verdana" w:hAnsi="Verdana"/>
          <w:sz w:val="16"/>
          <w:szCs w:val="16"/>
        </w:rPr>
      </w:pPr>
      <w:r w:rsidRPr="00747146">
        <w:rPr>
          <w:rFonts w:ascii="Verdana" w:hAnsi="Verdana"/>
          <w:sz w:val="16"/>
          <w:szCs w:val="16"/>
        </w:rPr>
        <w:t>opinia zarządu województwa</w:t>
      </w:r>
    </w:p>
    <w:p w:rsidR="00DF6ADE" w:rsidRDefault="00DF6ADE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FB56F1" w:rsidRDefault="00FB56F1">
      <w:pPr>
        <w:pStyle w:val="Domylnaczcionkaakapitu"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…….…....……......…………………………………………</w:t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39" w:lineRule="auto"/>
        <w:ind w:left="5140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sz w:val="13"/>
          <w:szCs w:val="13"/>
        </w:rPr>
        <w:t>(podpis właściwego zarządcy drogi lub jego pełnomocnika)</w:t>
      </w:r>
    </w:p>
    <w:p w:rsidR="00FB56F1" w:rsidRDefault="0079739F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-635</wp:posOffset>
            </wp:positionH>
            <wp:positionV relativeFrom="paragraph">
              <wp:posOffset>374015</wp:posOffset>
            </wp:positionV>
            <wp:extent cx="1440180" cy="635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B56F1" w:rsidRDefault="00FB56F1">
      <w:pPr>
        <w:pStyle w:val="Domylnaczcionkaakapitu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D314EC" w:rsidRDefault="00FB56F1">
      <w:pPr>
        <w:pStyle w:val="Domylnaczcionkaakapitu"/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20"/>
          <w:szCs w:val="20"/>
          <w:vertAlign w:val="superscript"/>
        </w:rPr>
        <w:t>1</w:t>
      </w:r>
      <w:r>
        <w:rPr>
          <w:rFonts w:ascii="Verdana" w:hAnsi="Verdana" w:cs="Verdana"/>
          <w:sz w:val="18"/>
          <w:szCs w:val="18"/>
        </w:rPr>
        <w:t xml:space="preserve"> Niepotrzebne skreślić</w:t>
      </w:r>
      <w:bookmarkStart w:id="2" w:name="_GoBack"/>
      <w:bookmarkEnd w:id="2"/>
    </w:p>
    <w:sectPr w:rsidR="00D314EC" w:rsidSect="003412C6">
      <w:pgSz w:w="11900" w:h="16840"/>
      <w:pgMar w:top="738" w:right="1400" w:bottom="709" w:left="1420" w:header="708" w:footer="708" w:gutter="0"/>
      <w:cols w:space="708" w:equalWidth="0">
        <w:col w:w="90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4B3A5CD2"/>
    <w:lvl w:ilvl="0" w:tplc="000018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00004DC8"/>
    <w:lvl w:ilvl="0" w:tplc="00006443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6BB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000054DE"/>
    <w:lvl w:ilvl="0" w:tplc="000039B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D12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00305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00440D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91C"/>
    <w:multiLevelType w:val="hybridMultilevel"/>
    <w:tmpl w:val="00004D06"/>
    <w:lvl w:ilvl="0" w:tplc="00004DB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4AE1"/>
    <w:multiLevelType w:val="hybridMultilevel"/>
    <w:tmpl w:val="00003D6C"/>
    <w:lvl w:ilvl="0" w:tplc="00002C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000041BB"/>
    <w:lvl w:ilvl="0" w:tplc="000026E9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6952"/>
    <w:multiLevelType w:val="hybridMultilevel"/>
    <w:tmpl w:val="11C2B5F8"/>
    <w:lvl w:ilvl="0" w:tplc="639CBB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</w:rPr>
    </w:lvl>
    <w:lvl w:ilvl="1" w:tplc="00006DF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3135A50"/>
    <w:multiLevelType w:val="hybridMultilevel"/>
    <w:tmpl w:val="CCC407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AA6442"/>
    <w:multiLevelType w:val="hybridMultilevel"/>
    <w:tmpl w:val="0D7CA2BE"/>
    <w:lvl w:ilvl="0" w:tplc="000018BE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30E11"/>
    <w:multiLevelType w:val="hybridMultilevel"/>
    <w:tmpl w:val="92067B0E"/>
    <w:lvl w:ilvl="0" w:tplc="FDEE3E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3A5414"/>
    <w:multiLevelType w:val="hybridMultilevel"/>
    <w:tmpl w:val="52C8329C"/>
    <w:lvl w:ilvl="0" w:tplc="000018BE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081581"/>
    <w:multiLevelType w:val="hybridMultilevel"/>
    <w:tmpl w:val="410C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23839"/>
    <w:multiLevelType w:val="hybridMultilevel"/>
    <w:tmpl w:val="80129BEE"/>
    <w:lvl w:ilvl="0" w:tplc="000018BE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683991"/>
    <w:multiLevelType w:val="multilevel"/>
    <w:tmpl w:val="4E26781C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7" w15:restartNumberingAfterBreak="0">
    <w:nsid w:val="51945626"/>
    <w:multiLevelType w:val="hybridMultilevel"/>
    <w:tmpl w:val="8BF489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804AF"/>
    <w:multiLevelType w:val="hybridMultilevel"/>
    <w:tmpl w:val="C9124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705491"/>
    <w:multiLevelType w:val="hybridMultilevel"/>
    <w:tmpl w:val="223A54C2"/>
    <w:lvl w:ilvl="0" w:tplc="FDEE3E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F50938"/>
    <w:multiLevelType w:val="hybridMultilevel"/>
    <w:tmpl w:val="BBD8E5CC"/>
    <w:lvl w:ilvl="0" w:tplc="FDEE3E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8C2640"/>
    <w:multiLevelType w:val="hybridMultilevel"/>
    <w:tmpl w:val="29C4C12E"/>
    <w:lvl w:ilvl="0" w:tplc="FDEE3E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8037FA3"/>
    <w:multiLevelType w:val="hybridMultilevel"/>
    <w:tmpl w:val="3252F4CA"/>
    <w:lvl w:ilvl="0" w:tplc="9172666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55650"/>
    <w:multiLevelType w:val="hybridMultilevel"/>
    <w:tmpl w:val="1CBE1A6A"/>
    <w:lvl w:ilvl="0" w:tplc="000018BE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A9A39F4"/>
    <w:multiLevelType w:val="hybridMultilevel"/>
    <w:tmpl w:val="0846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24"/>
  </w:num>
  <w:num w:numId="12">
    <w:abstractNumId w:val="20"/>
  </w:num>
  <w:num w:numId="13">
    <w:abstractNumId w:val="17"/>
  </w:num>
  <w:num w:numId="14">
    <w:abstractNumId w:val="16"/>
  </w:num>
  <w:num w:numId="15">
    <w:abstractNumId w:val="22"/>
  </w:num>
  <w:num w:numId="16">
    <w:abstractNumId w:val="19"/>
  </w:num>
  <w:num w:numId="17">
    <w:abstractNumId w:val="10"/>
  </w:num>
  <w:num w:numId="18">
    <w:abstractNumId w:val="12"/>
  </w:num>
  <w:num w:numId="19">
    <w:abstractNumId w:val="11"/>
  </w:num>
  <w:num w:numId="20">
    <w:abstractNumId w:val="21"/>
  </w:num>
  <w:num w:numId="21">
    <w:abstractNumId w:val="13"/>
  </w:num>
  <w:num w:numId="22">
    <w:abstractNumId w:val="14"/>
  </w:num>
  <w:num w:numId="23">
    <w:abstractNumId w:val="15"/>
  </w:num>
  <w:num w:numId="24">
    <w:abstractNumId w:val="2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DF"/>
    <w:rsid w:val="00036ACD"/>
    <w:rsid w:val="00045C98"/>
    <w:rsid w:val="000B6515"/>
    <w:rsid w:val="000C0F24"/>
    <w:rsid w:val="000C180A"/>
    <w:rsid w:val="000F4F47"/>
    <w:rsid w:val="001C577F"/>
    <w:rsid w:val="002751AC"/>
    <w:rsid w:val="00295BD3"/>
    <w:rsid w:val="003412C6"/>
    <w:rsid w:val="003920D1"/>
    <w:rsid w:val="00473822"/>
    <w:rsid w:val="00484DA4"/>
    <w:rsid w:val="004A6EB6"/>
    <w:rsid w:val="005232A0"/>
    <w:rsid w:val="0056741C"/>
    <w:rsid w:val="006452DF"/>
    <w:rsid w:val="00747146"/>
    <w:rsid w:val="00775BC5"/>
    <w:rsid w:val="0079739F"/>
    <w:rsid w:val="007F3CDF"/>
    <w:rsid w:val="007F6D60"/>
    <w:rsid w:val="00977F42"/>
    <w:rsid w:val="009A6BD0"/>
    <w:rsid w:val="00A43883"/>
    <w:rsid w:val="00AA2B7A"/>
    <w:rsid w:val="00B243FC"/>
    <w:rsid w:val="00B557CC"/>
    <w:rsid w:val="00BA1B06"/>
    <w:rsid w:val="00BB16F5"/>
    <w:rsid w:val="00C0288B"/>
    <w:rsid w:val="00C91A05"/>
    <w:rsid w:val="00D314EC"/>
    <w:rsid w:val="00DA6BEB"/>
    <w:rsid w:val="00DD628E"/>
    <w:rsid w:val="00DF18F0"/>
    <w:rsid w:val="00DF6ADE"/>
    <w:rsid w:val="00ED7CDE"/>
    <w:rsid w:val="00EF4A20"/>
    <w:rsid w:val="00F628D6"/>
    <w:rsid w:val="00F83531"/>
    <w:rsid w:val="00F85E59"/>
    <w:rsid w:val="00FB56F1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CE9AC8-0FC7-4D85-A731-337EEC0B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314EC"/>
    <w:pPr>
      <w:keepNext/>
      <w:numPr>
        <w:numId w:val="14"/>
      </w:numPr>
      <w:suppressAutoHyphens/>
      <w:spacing w:before="360" w:after="0" w:line="480" w:lineRule="auto"/>
      <w:jc w:val="both"/>
      <w:outlineLvl w:val="0"/>
    </w:pPr>
    <w:rPr>
      <w:rFonts w:ascii="Arial" w:hAnsi="Arial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314EC"/>
    <w:rPr>
      <w:rFonts w:ascii="Arial" w:hAnsi="Arial"/>
      <w:b/>
      <w:sz w:val="28"/>
      <w:lang w:eastAsia="ar-SA"/>
    </w:rPr>
  </w:style>
  <w:style w:type="paragraph" w:styleId="Tekstpodstawowy">
    <w:name w:val="Body Text"/>
    <w:basedOn w:val="Normalny"/>
    <w:link w:val="TekstpodstawowyZnak"/>
    <w:rsid w:val="00D314EC"/>
    <w:pPr>
      <w:suppressAutoHyphens/>
      <w:spacing w:after="120" w:line="480" w:lineRule="auto"/>
    </w:pPr>
    <w:rPr>
      <w:rFonts w:ascii="Arial" w:hAnsi="Arial"/>
      <w:sz w:val="21"/>
      <w:szCs w:val="20"/>
      <w:lang w:eastAsia="ar-SA"/>
    </w:rPr>
  </w:style>
  <w:style w:type="character" w:customStyle="1" w:styleId="TekstpodstawowyZnak">
    <w:name w:val="Tekst podstawowy Znak"/>
    <w:link w:val="Tekstpodstawowy"/>
    <w:rsid w:val="00D314EC"/>
    <w:rPr>
      <w:rFonts w:ascii="Arial" w:hAnsi="Arial"/>
      <w:sz w:val="21"/>
      <w:lang w:eastAsia="ar-SA"/>
    </w:rPr>
  </w:style>
  <w:style w:type="character" w:styleId="Pogrubienie">
    <w:name w:val="Strong"/>
    <w:uiPriority w:val="22"/>
    <w:qFormat/>
    <w:rsid w:val="00D314E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028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5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12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6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454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3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198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99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31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42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64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89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5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054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8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64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50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78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344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35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07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153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42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474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Links>
    <vt:vector size="6" baseType="variant">
      <vt:variant>
        <vt:i4>262167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page3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Jurczyk</dc:creator>
  <cp:keywords/>
  <dc:description/>
  <cp:lastModifiedBy>Mateusz Jurczyk</cp:lastModifiedBy>
  <cp:revision>2</cp:revision>
  <cp:lastPrinted>2018-04-21T11:51:00Z</cp:lastPrinted>
  <dcterms:created xsi:type="dcterms:W3CDTF">2018-04-21T11:51:00Z</dcterms:created>
  <dcterms:modified xsi:type="dcterms:W3CDTF">2018-04-21T11:51:00Z</dcterms:modified>
</cp:coreProperties>
</file>